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E9AC" w14:textId="14C7579C" w:rsidR="00265B33" w:rsidRPr="00C65970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27F25F3C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EB14C5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7.2</w:t>
      </w:r>
      <w:r w:rsidR="00C65970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>94</w:t>
      </w:r>
      <w:r w:rsidR="00C36692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D74631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C65970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>25</w:t>
      </w:r>
      <w:r w:rsidR="006E2CC2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</w:t>
      </w:r>
      <w:r w:rsidR="00B62BAC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JUNHO</w:t>
      </w:r>
      <w:r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D74631"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C65970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3B45E18A" w14:textId="77777777" w:rsidR="00C07E75" w:rsidRPr="00C65970" w:rsidRDefault="00C07E75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279B5FDF" w:rsidR="005C045C" w:rsidRPr="00C65970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C65970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2677B33F" w:rsidR="005C045C" w:rsidRPr="00C65970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65970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D74631" w:rsidRPr="00C65970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C6597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C65970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C65970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709FA37F" w:rsidR="00C36692" w:rsidRPr="00C65970" w:rsidRDefault="00670BDD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C65970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="005254F4" w:rsidRPr="00C65970">
        <w:rPr>
          <w:rFonts w:ascii="Arial" w:hAnsi="Arial" w:cs="Arial"/>
          <w:sz w:val="24"/>
          <w:szCs w:val="24"/>
        </w:rPr>
        <w:t xml:space="preserve"> acordo com o </w:t>
      </w:r>
      <w:r w:rsidR="00D00C04" w:rsidRPr="00C65970">
        <w:rPr>
          <w:rFonts w:ascii="Arial" w:hAnsi="Arial" w:cs="Arial"/>
          <w:sz w:val="24"/>
          <w:szCs w:val="24"/>
        </w:rPr>
        <w:t>art.</w:t>
      </w:r>
      <w:r w:rsidR="005254F4" w:rsidRPr="00C65970">
        <w:rPr>
          <w:rFonts w:ascii="Arial" w:hAnsi="Arial" w:cs="Arial"/>
          <w:sz w:val="24"/>
          <w:szCs w:val="24"/>
        </w:rPr>
        <w:t xml:space="preserve"> 5º, da lei 1.2</w:t>
      </w:r>
      <w:r w:rsidR="00D74631" w:rsidRPr="00C65970">
        <w:rPr>
          <w:rFonts w:ascii="Arial" w:hAnsi="Arial" w:cs="Arial"/>
          <w:sz w:val="24"/>
          <w:szCs w:val="24"/>
        </w:rPr>
        <w:t>4</w:t>
      </w:r>
      <w:r w:rsidR="005254F4" w:rsidRPr="00C65970">
        <w:rPr>
          <w:rFonts w:ascii="Arial" w:hAnsi="Arial" w:cs="Arial"/>
          <w:sz w:val="24"/>
          <w:szCs w:val="24"/>
        </w:rPr>
        <w:t>6</w:t>
      </w:r>
      <w:r w:rsidR="00C36692" w:rsidRPr="00C65970">
        <w:rPr>
          <w:rFonts w:ascii="Arial" w:hAnsi="Arial" w:cs="Arial"/>
          <w:sz w:val="24"/>
          <w:szCs w:val="24"/>
        </w:rPr>
        <w:t>/2</w:t>
      </w:r>
      <w:r w:rsidR="00D74631" w:rsidRPr="00C65970">
        <w:rPr>
          <w:rFonts w:ascii="Arial" w:hAnsi="Arial" w:cs="Arial"/>
          <w:sz w:val="24"/>
          <w:szCs w:val="24"/>
        </w:rPr>
        <w:t>5</w:t>
      </w:r>
      <w:r w:rsidR="00C36692" w:rsidRPr="00C65970">
        <w:rPr>
          <w:rFonts w:ascii="Arial" w:hAnsi="Arial" w:cs="Arial"/>
          <w:sz w:val="24"/>
          <w:szCs w:val="24"/>
        </w:rPr>
        <w:t xml:space="preserve"> de </w:t>
      </w:r>
      <w:r w:rsidR="005254F4" w:rsidRPr="00C65970">
        <w:rPr>
          <w:rFonts w:ascii="Arial" w:hAnsi="Arial" w:cs="Arial"/>
          <w:sz w:val="24"/>
          <w:szCs w:val="24"/>
        </w:rPr>
        <w:t>0</w:t>
      </w:r>
      <w:r w:rsidR="00D74631" w:rsidRPr="00C65970">
        <w:rPr>
          <w:rFonts w:ascii="Arial" w:hAnsi="Arial" w:cs="Arial"/>
          <w:sz w:val="24"/>
          <w:szCs w:val="24"/>
        </w:rPr>
        <w:t>6</w:t>
      </w:r>
      <w:r w:rsidR="00C36692" w:rsidRPr="00C65970">
        <w:rPr>
          <w:rFonts w:ascii="Arial" w:hAnsi="Arial" w:cs="Arial"/>
          <w:sz w:val="24"/>
          <w:szCs w:val="24"/>
        </w:rPr>
        <w:t xml:space="preserve"> de </w:t>
      </w:r>
      <w:r w:rsidR="00D74631" w:rsidRPr="00C65970">
        <w:rPr>
          <w:rFonts w:ascii="Arial" w:hAnsi="Arial" w:cs="Arial"/>
          <w:sz w:val="24"/>
          <w:szCs w:val="24"/>
        </w:rPr>
        <w:t>nove</w:t>
      </w:r>
      <w:r w:rsidR="00D00C04" w:rsidRPr="00C65970">
        <w:rPr>
          <w:rFonts w:ascii="Arial" w:hAnsi="Arial" w:cs="Arial"/>
          <w:sz w:val="24"/>
          <w:szCs w:val="24"/>
        </w:rPr>
        <w:t>mbro</w:t>
      </w:r>
      <w:r w:rsidR="00C36692" w:rsidRPr="00C65970">
        <w:rPr>
          <w:rFonts w:ascii="Arial" w:hAnsi="Arial" w:cs="Arial"/>
          <w:sz w:val="24"/>
          <w:szCs w:val="24"/>
        </w:rPr>
        <w:t xml:space="preserve"> de 202</w:t>
      </w:r>
      <w:r w:rsidR="00D74631" w:rsidRPr="00C65970">
        <w:rPr>
          <w:rFonts w:ascii="Arial" w:hAnsi="Arial" w:cs="Arial"/>
          <w:sz w:val="24"/>
          <w:szCs w:val="24"/>
        </w:rPr>
        <w:t>5</w:t>
      </w:r>
      <w:r w:rsidR="00C36692" w:rsidRPr="00C65970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C65970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C6597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8537B5F" w14:textId="3110BC64" w:rsidR="004D4329" w:rsidRPr="00C65970" w:rsidRDefault="005C045C" w:rsidP="005D2E85">
      <w:pPr>
        <w:pStyle w:val="Corpodetexto"/>
        <w:rPr>
          <w:rFonts w:ascii="Arial" w:hAnsi="Arial" w:cs="Arial"/>
          <w:sz w:val="24"/>
        </w:rPr>
      </w:pPr>
      <w:r w:rsidRPr="00C65970">
        <w:rPr>
          <w:rFonts w:ascii="Arial" w:hAnsi="Arial" w:cs="Arial"/>
          <w:b/>
          <w:sz w:val="24"/>
        </w:rPr>
        <w:t>Art. 1º</w:t>
      </w:r>
      <w:r w:rsidRPr="00C65970">
        <w:rPr>
          <w:rFonts w:ascii="Arial" w:hAnsi="Arial" w:cs="Arial"/>
          <w:sz w:val="24"/>
        </w:rPr>
        <w:t xml:space="preserve"> - Fica aberto crédito suplementar, no orçame</w:t>
      </w:r>
      <w:r w:rsidR="002B6DBF" w:rsidRPr="00C65970">
        <w:rPr>
          <w:rFonts w:ascii="Arial" w:hAnsi="Arial" w:cs="Arial"/>
          <w:sz w:val="24"/>
        </w:rPr>
        <w:t xml:space="preserve">nto </w:t>
      </w:r>
      <w:r w:rsidRPr="00C65970">
        <w:rPr>
          <w:rFonts w:ascii="Arial" w:hAnsi="Arial" w:cs="Arial"/>
          <w:sz w:val="24"/>
        </w:rPr>
        <w:t>do Municípi</w:t>
      </w:r>
      <w:r w:rsidR="00BD527D" w:rsidRPr="00C65970">
        <w:rPr>
          <w:rFonts w:ascii="Arial" w:hAnsi="Arial" w:cs="Arial"/>
          <w:sz w:val="24"/>
        </w:rPr>
        <w:t>o de Jardinópolis, no valor de R</w:t>
      </w:r>
      <w:r w:rsidR="00CC029E" w:rsidRPr="00C65970">
        <w:rPr>
          <w:rFonts w:ascii="Arial" w:hAnsi="Arial" w:cs="Arial"/>
          <w:sz w:val="24"/>
        </w:rPr>
        <w:t>$</w:t>
      </w:r>
      <w:r w:rsidR="00C45BD3" w:rsidRPr="00C65970">
        <w:rPr>
          <w:rFonts w:ascii="Arial" w:hAnsi="Arial" w:cs="Arial"/>
          <w:sz w:val="24"/>
        </w:rPr>
        <w:t xml:space="preserve"> </w:t>
      </w:r>
      <w:r w:rsidR="00C65970" w:rsidRPr="00C65970">
        <w:rPr>
          <w:rFonts w:ascii="Arial" w:hAnsi="Arial" w:cs="Arial"/>
          <w:sz w:val="24"/>
        </w:rPr>
        <w:t xml:space="preserve">50.000,00 (cinquenta mil reais) </w:t>
      </w:r>
      <w:r w:rsidR="004D4329" w:rsidRPr="00C65970">
        <w:rPr>
          <w:rFonts w:ascii="Arial" w:hAnsi="Arial" w:cs="Arial"/>
          <w:sz w:val="24"/>
        </w:rPr>
        <w:t>nas dotações abaixo relacionadas:</w:t>
      </w:r>
    </w:p>
    <w:p w14:paraId="50481C9C" w14:textId="77777777" w:rsidR="00934CED" w:rsidRPr="00C65970" w:rsidRDefault="00934CED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5B0AB6B" w14:textId="77777777" w:rsidR="004D4329" w:rsidRPr="00C65970" w:rsidRDefault="004D4329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08EA04A" w14:textId="77777777" w:rsidR="00B62BAC" w:rsidRPr="00C65970" w:rsidRDefault="00B62BAC" w:rsidP="00B62B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AA80050" w14:textId="04C635B1" w:rsidR="00B62BAC" w:rsidRPr="00C65970" w:rsidRDefault="00B62BAC" w:rsidP="00B62BAC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C65970">
        <w:rPr>
          <w:rFonts w:ascii="Arial" w:hAnsi="Arial" w:cs="Arial"/>
          <w:b/>
          <w:sz w:val="24"/>
          <w:szCs w:val="24"/>
        </w:rPr>
        <w:t>Órgão</w:t>
      </w:r>
      <w:r w:rsidRPr="00C65970">
        <w:rPr>
          <w:rFonts w:ascii="Arial" w:hAnsi="Arial" w:cs="Arial"/>
          <w:b/>
          <w:sz w:val="24"/>
          <w:szCs w:val="24"/>
        </w:rPr>
        <w:tab/>
        <w:t xml:space="preserve"> </w:t>
      </w:r>
      <w:r w:rsidRPr="00C65970">
        <w:rPr>
          <w:rFonts w:ascii="Arial" w:hAnsi="Arial" w:cs="Arial"/>
          <w:b/>
          <w:sz w:val="24"/>
          <w:szCs w:val="24"/>
        </w:rPr>
        <w:tab/>
      </w:r>
      <w:r w:rsidRPr="00C65970">
        <w:rPr>
          <w:rFonts w:ascii="Arial" w:hAnsi="Arial" w:cs="Arial"/>
          <w:b/>
          <w:sz w:val="24"/>
          <w:szCs w:val="24"/>
        </w:rPr>
        <w:tab/>
      </w:r>
      <w:r w:rsidRPr="00C65970">
        <w:rPr>
          <w:rFonts w:ascii="Arial" w:hAnsi="Arial" w:cs="Arial"/>
          <w:b/>
          <w:sz w:val="24"/>
          <w:szCs w:val="24"/>
        </w:rPr>
        <w:tab/>
      </w:r>
      <w:r w:rsidR="00BA5FED" w:rsidRPr="00C65970">
        <w:rPr>
          <w:rFonts w:ascii="Arial" w:hAnsi="Arial" w:cs="Arial"/>
          <w:b/>
          <w:sz w:val="24"/>
          <w:szCs w:val="24"/>
        </w:rPr>
        <w:t>10</w:t>
      </w:r>
      <w:r w:rsidRPr="00C65970">
        <w:rPr>
          <w:rFonts w:ascii="Arial" w:hAnsi="Arial" w:cs="Arial"/>
          <w:b/>
          <w:sz w:val="24"/>
          <w:szCs w:val="24"/>
        </w:rPr>
        <w:t xml:space="preserve">.00 – </w:t>
      </w:r>
      <w:r w:rsidR="008E4EEA" w:rsidRPr="00C65970">
        <w:rPr>
          <w:rFonts w:ascii="Arial" w:hAnsi="Arial" w:cs="Arial"/>
          <w:b/>
          <w:sz w:val="24"/>
          <w:szCs w:val="24"/>
        </w:rPr>
        <w:t>Secretaria Municipal de Esportes, Cultura e Turismo</w:t>
      </w:r>
    </w:p>
    <w:p w14:paraId="5A20D733" w14:textId="3EB5A25A" w:rsidR="00B62BAC" w:rsidRPr="00C65970" w:rsidRDefault="00B62BAC" w:rsidP="00B62BAC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sz w:val="24"/>
          <w:szCs w:val="24"/>
        </w:rPr>
        <w:t>Unidade Orçamentária</w:t>
      </w:r>
      <w:r w:rsidRPr="00C65970">
        <w:rPr>
          <w:rFonts w:ascii="Arial" w:hAnsi="Arial" w:cs="Arial"/>
          <w:sz w:val="24"/>
          <w:szCs w:val="24"/>
        </w:rPr>
        <w:tab/>
      </w:r>
      <w:r w:rsidR="00BA5FED" w:rsidRPr="00C65970">
        <w:rPr>
          <w:rFonts w:ascii="Arial" w:hAnsi="Arial" w:cs="Arial"/>
          <w:sz w:val="24"/>
          <w:szCs w:val="24"/>
        </w:rPr>
        <w:t>10</w:t>
      </w:r>
      <w:r w:rsidRPr="00C65970">
        <w:rPr>
          <w:rFonts w:ascii="Arial" w:hAnsi="Arial" w:cs="Arial"/>
          <w:sz w:val="24"/>
          <w:szCs w:val="24"/>
        </w:rPr>
        <w:t>.0</w:t>
      </w:r>
      <w:r w:rsidR="00BA5FED" w:rsidRPr="00C65970">
        <w:rPr>
          <w:rFonts w:ascii="Arial" w:hAnsi="Arial" w:cs="Arial"/>
          <w:sz w:val="24"/>
          <w:szCs w:val="24"/>
        </w:rPr>
        <w:t>2</w:t>
      </w:r>
      <w:r w:rsidRPr="00C65970">
        <w:rPr>
          <w:rFonts w:ascii="Arial" w:hAnsi="Arial" w:cs="Arial"/>
          <w:sz w:val="24"/>
          <w:szCs w:val="24"/>
        </w:rPr>
        <w:t xml:space="preserve"> – </w:t>
      </w:r>
      <w:r w:rsidR="008E4EEA" w:rsidRPr="00C65970">
        <w:rPr>
          <w:rFonts w:ascii="Arial" w:hAnsi="Arial" w:cs="Arial"/>
          <w:sz w:val="24"/>
          <w:szCs w:val="24"/>
        </w:rPr>
        <w:t>Departamento de Cultura</w:t>
      </w:r>
    </w:p>
    <w:p w14:paraId="38ECAD13" w14:textId="050A4A93" w:rsidR="00B62BAC" w:rsidRPr="00C65970" w:rsidRDefault="008E4EEA" w:rsidP="00B62BAC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sz w:val="24"/>
          <w:szCs w:val="24"/>
        </w:rPr>
        <w:t>Função</w:t>
      </w:r>
      <w:r w:rsidRPr="00C65970">
        <w:rPr>
          <w:rFonts w:ascii="Arial" w:hAnsi="Arial" w:cs="Arial"/>
          <w:sz w:val="24"/>
          <w:szCs w:val="24"/>
        </w:rPr>
        <w:tab/>
      </w:r>
      <w:r w:rsidRPr="00C65970">
        <w:rPr>
          <w:rFonts w:ascii="Arial" w:hAnsi="Arial" w:cs="Arial"/>
          <w:sz w:val="24"/>
          <w:szCs w:val="24"/>
        </w:rPr>
        <w:tab/>
      </w:r>
      <w:r w:rsidRPr="00C65970">
        <w:rPr>
          <w:rFonts w:ascii="Arial" w:hAnsi="Arial" w:cs="Arial"/>
          <w:sz w:val="24"/>
          <w:szCs w:val="24"/>
        </w:rPr>
        <w:tab/>
        <w:t>0013</w:t>
      </w:r>
      <w:r w:rsidR="00B62BAC" w:rsidRPr="00C65970">
        <w:rPr>
          <w:rFonts w:ascii="Arial" w:hAnsi="Arial" w:cs="Arial"/>
          <w:sz w:val="24"/>
          <w:szCs w:val="24"/>
        </w:rPr>
        <w:t xml:space="preserve"> – </w:t>
      </w:r>
      <w:r w:rsidRPr="00C65970">
        <w:rPr>
          <w:rFonts w:ascii="Arial" w:hAnsi="Arial" w:cs="Arial"/>
          <w:sz w:val="24"/>
          <w:szCs w:val="24"/>
        </w:rPr>
        <w:t xml:space="preserve">Cultura             </w:t>
      </w:r>
    </w:p>
    <w:p w14:paraId="6AB87ACE" w14:textId="683138C0" w:rsidR="00B62BAC" w:rsidRPr="00C65970" w:rsidRDefault="00B62BAC" w:rsidP="00B62BAC">
      <w:pPr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sz w:val="24"/>
          <w:szCs w:val="24"/>
        </w:rPr>
        <w:t>Sub Função</w:t>
      </w:r>
      <w:r w:rsidRPr="00C65970">
        <w:rPr>
          <w:rFonts w:ascii="Arial" w:hAnsi="Arial" w:cs="Arial"/>
          <w:sz w:val="24"/>
          <w:szCs w:val="24"/>
        </w:rPr>
        <w:tab/>
      </w:r>
      <w:r w:rsidRPr="00C65970">
        <w:rPr>
          <w:rFonts w:ascii="Arial" w:hAnsi="Arial" w:cs="Arial"/>
          <w:sz w:val="24"/>
          <w:szCs w:val="24"/>
        </w:rPr>
        <w:tab/>
      </w:r>
      <w:r w:rsidRPr="00C65970">
        <w:rPr>
          <w:rFonts w:ascii="Arial" w:hAnsi="Arial" w:cs="Arial"/>
          <w:sz w:val="24"/>
          <w:szCs w:val="24"/>
        </w:rPr>
        <w:tab/>
        <w:t>0</w:t>
      </w:r>
      <w:r w:rsidR="008E4EEA" w:rsidRPr="00C65970">
        <w:rPr>
          <w:rFonts w:ascii="Arial" w:hAnsi="Arial" w:cs="Arial"/>
          <w:sz w:val="24"/>
          <w:szCs w:val="24"/>
        </w:rPr>
        <w:t>39</w:t>
      </w:r>
      <w:r w:rsidRPr="00C65970">
        <w:rPr>
          <w:rFonts w:ascii="Arial" w:hAnsi="Arial" w:cs="Arial"/>
          <w:sz w:val="24"/>
          <w:szCs w:val="24"/>
        </w:rPr>
        <w:t xml:space="preserve">2 – </w:t>
      </w:r>
      <w:r w:rsidR="008E4EEA" w:rsidRPr="00C65970">
        <w:rPr>
          <w:rFonts w:ascii="Arial" w:hAnsi="Arial" w:cs="Arial"/>
          <w:sz w:val="24"/>
          <w:szCs w:val="24"/>
        </w:rPr>
        <w:t>Difusão Cultural</w:t>
      </w:r>
    </w:p>
    <w:p w14:paraId="5469786E" w14:textId="77777777" w:rsidR="008E4EEA" w:rsidRPr="00C65970" w:rsidRDefault="00B62BAC" w:rsidP="00B62BAC">
      <w:pPr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sz w:val="24"/>
          <w:szCs w:val="24"/>
        </w:rPr>
        <w:t>Programa</w:t>
      </w:r>
      <w:r w:rsidRPr="00C65970">
        <w:rPr>
          <w:rFonts w:ascii="Arial" w:hAnsi="Arial" w:cs="Arial"/>
          <w:sz w:val="24"/>
          <w:szCs w:val="24"/>
        </w:rPr>
        <w:tab/>
      </w:r>
      <w:r w:rsidRPr="00C65970">
        <w:rPr>
          <w:rFonts w:ascii="Arial" w:hAnsi="Arial" w:cs="Arial"/>
          <w:sz w:val="24"/>
          <w:szCs w:val="24"/>
        </w:rPr>
        <w:tab/>
      </w:r>
      <w:r w:rsidRPr="00C65970">
        <w:rPr>
          <w:rFonts w:ascii="Arial" w:hAnsi="Arial" w:cs="Arial"/>
          <w:sz w:val="24"/>
          <w:szCs w:val="24"/>
        </w:rPr>
        <w:tab/>
        <w:t>000</w:t>
      </w:r>
      <w:r w:rsidR="008E4EEA" w:rsidRPr="00C65970">
        <w:rPr>
          <w:rFonts w:ascii="Arial" w:hAnsi="Arial" w:cs="Arial"/>
          <w:sz w:val="24"/>
          <w:szCs w:val="24"/>
        </w:rPr>
        <w:t>7</w:t>
      </w:r>
      <w:r w:rsidRPr="00C65970">
        <w:rPr>
          <w:rFonts w:ascii="Arial" w:hAnsi="Arial" w:cs="Arial"/>
          <w:sz w:val="24"/>
          <w:szCs w:val="24"/>
        </w:rPr>
        <w:t xml:space="preserve"> – </w:t>
      </w:r>
      <w:r w:rsidR="008E4EEA" w:rsidRPr="00C65970">
        <w:rPr>
          <w:rFonts w:ascii="Arial" w:hAnsi="Arial" w:cs="Arial"/>
          <w:sz w:val="24"/>
          <w:szCs w:val="24"/>
        </w:rPr>
        <w:t>VALORIZAÇÃO DA CULTURA</w:t>
      </w:r>
    </w:p>
    <w:p w14:paraId="7E7E0FC3" w14:textId="0C347B43" w:rsidR="00B62BAC" w:rsidRPr="00C65970" w:rsidRDefault="00B62BAC" w:rsidP="00B62BAC">
      <w:pPr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sz w:val="24"/>
          <w:szCs w:val="24"/>
        </w:rPr>
        <w:t>Projeto/Atividade</w:t>
      </w:r>
      <w:r w:rsidRPr="00C65970">
        <w:rPr>
          <w:rFonts w:ascii="Arial" w:hAnsi="Arial" w:cs="Arial"/>
          <w:sz w:val="24"/>
          <w:szCs w:val="24"/>
        </w:rPr>
        <w:tab/>
      </w:r>
      <w:r w:rsidRPr="00C65970">
        <w:rPr>
          <w:rFonts w:ascii="Arial" w:hAnsi="Arial" w:cs="Arial"/>
          <w:sz w:val="24"/>
          <w:szCs w:val="24"/>
        </w:rPr>
        <w:tab/>
        <w:t>2.052 –Festividades do Município</w:t>
      </w:r>
    </w:p>
    <w:p w14:paraId="452F987C" w14:textId="6E7B939A" w:rsidR="00B62BAC" w:rsidRPr="00C65970" w:rsidRDefault="00B62BAC" w:rsidP="006C127F">
      <w:pPr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sz w:val="24"/>
          <w:szCs w:val="24"/>
        </w:rPr>
        <w:t xml:space="preserve">Modalidade de Aplicação: </w:t>
      </w:r>
      <w:r w:rsidRPr="00C65970">
        <w:rPr>
          <w:rFonts w:ascii="Arial" w:hAnsi="Arial" w:cs="Arial"/>
          <w:sz w:val="24"/>
          <w:szCs w:val="24"/>
        </w:rPr>
        <w:tab/>
        <w:t xml:space="preserve">3.3.3.90.00.00 – Aplicação Direta Vinculo </w:t>
      </w:r>
      <w:r w:rsidR="00C65970" w:rsidRPr="00C65970">
        <w:rPr>
          <w:rFonts w:ascii="Arial" w:hAnsi="Arial" w:cs="Arial"/>
          <w:sz w:val="24"/>
          <w:szCs w:val="24"/>
        </w:rPr>
        <w:t>1</w:t>
      </w:r>
      <w:r w:rsidRPr="00C65970">
        <w:rPr>
          <w:rFonts w:ascii="Arial" w:hAnsi="Arial" w:cs="Arial"/>
          <w:sz w:val="24"/>
          <w:szCs w:val="24"/>
        </w:rPr>
        <w:t>70</w:t>
      </w:r>
      <w:r w:rsidR="00C65970" w:rsidRPr="00C65970">
        <w:rPr>
          <w:rFonts w:ascii="Arial" w:hAnsi="Arial" w:cs="Arial"/>
          <w:sz w:val="24"/>
          <w:szCs w:val="24"/>
        </w:rPr>
        <w:t>1</w:t>
      </w:r>
      <w:r w:rsidRPr="00C65970">
        <w:rPr>
          <w:rFonts w:ascii="Arial" w:hAnsi="Arial" w:cs="Arial"/>
          <w:sz w:val="24"/>
          <w:szCs w:val="24"/>
        </w:rPr>
        <w:t>70000000</w:t>
      </w:r>
      <w:r w:rsidR="00C65970" w:rsidRPr="00C65970">
        <w:rPr>
          <w:rFonts w:ascii="Arial" w:hAnsi="Arial" w:cs="Arial"/>
          <w:sz w:val="24"/>
          <w:szCs w:val="24"/>
        </w:rPr>
        <w:t xml:space="preserve"> - </w:t>
      </w:r>
      <w:r w:rsidR="00C65970" w:rsidRPr="00C65970">
        <w:rPr>
          <w:rFonts w:ascii="Arial" w:hAnsi="Arial" w:cs="Arial"/>
          <w:sz w:val="24"/>
          <w:szCs w:val="24"/>
        </w:rPr>
        <w:t>OUTRAS TRANSFERÊNCIAS DE CONVÊNIOS OU REPASSES DOS ESTADOS</w:t>
      </w:r>
      <w:r w:rsidRPr="00C65970">
        <w:rPr>
          <w:rFonts w:ascii="Arial" w:hAnsi="Arial" w:cs="Arial"/>
          <w:sz w:val="24"/>
          <w:szCs w:val="24"/>
        </w:rPr>
        <w:t xml:space="preserve"> com o valor de R$ </w:t>
      </w:r>
      <w:r w:rsidR="00C65970" w:rsidRPr="00C65970">
        <w:rPr>
          <w:rFonts w:ascii="Arial" w:hAnsi="Arial" w:cs="Arial"/>
          <w:sz w:val="24"/>
          <w:szCs w:val="24"/>
        </w:rPr>
        <w:t>50.000,00 (cinquenta mil reais</w:t>
      </w:r>
      <w:r w:rsidR="00C65970" w:rsidRPr="00C65970">
        <w:rPr>
          <w:rFonts w:ascii="Arial" w:hAnsi="Arial" w:cs="Arial"/>
          <w:sz w:val="24"/>
          <w:szCs w:val="24"/>
        </w:rPr>
        <w:t>).</w:t>
      </w:r>
    </w:p>
    <w:p w14:paraId="4DF9B592" w14:textId="77777777" w:rsidR="00B62BAC" w:rsidRPr="00C65970" w:rsidRDefault="00B62BAC" w:rsidP="00B62BAC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7FB78AC9" w14:textId="77777777" w:rsidR="00B62BAC" w:rsidRPr="00C65970" w:rsidRDefault="00B62BAC" w:rsidP="00B62BAC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3F543EAD" w14:textId="75749AF1" w:rsidR="00B62BAC" w:rsidRPr="00C65970" w:rsidRDefault="00B62BAC" w:rsidP="00B62BAC">
      <w:pPr>
        <w:spacing w:line="240" w:lineRule="auto"/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b/>
          <w:sz w:val="24"/>
          <w:szCs w:val="24"/>
        </w:rPr>
        <w:t>Art. 2º</w:t>
      </w:r>
      <w:r w:rsidRPr="00C65970">
        <w:rPr>
          <w:rFonts w:ascii="Arial" w:hAnsi="Arial" w:cs="Arial"/>
          <w:sz w:val="24"/>
          <w:szCs w:val="24"/>
        </w:rPr>
        <w:t xml:space="preserve"> - Para suplementação da conta que trata o art. 1º, fica utilizado recursos do excesso de arrecadação nos vínculos </w:t>
      </w:r>
      <w:r w:rsidR="00C65970" w:rsidRPr="00C65970">
        <w:rPr>
          <w:rFonts w:ascii="Arial" w:hAnsi="Arial" w:cs="Arial"/>
          <w:sz w:val="24"/>
          <w:szCs w:val="24"/>
        </w:rPr>
        <w:t xml:space="preserve">170170000000 - OUTRAS </w:t>
      </w:r>
      <w:r w:rsidR="00C65970" w:rsidRPr="00C65970">
        <w:rPr>
          <w:rFonts w:ascii="Arial" w:hAnsi="Arial" w:cs="Arial"/>
          <w:sz w:val="24"/>
          <w:szCs w:val="24"/>
        </w:rPr>
        <w:t>T</w:t>
      </w:r>
      <w:r w:rsidR="00C65970" w:rsidRPr="00C65970">
        <w:rPr>
          <w:rFonts w:ascii="Arial" w:hAnsi="Arial" w:cs="Arial"/>
          <w:sz w:val="24"/>
          <w:szCs w:val="24"/>
        </w:rPr>
        <w:t>RANSFERÊNCIAS DE CONVÊNIOS OU REPASSES DOS ESTADOS</w:t>
      </w:r>
      <w:r w:rsidR="00B61330" w:rsidRPr="00C65970">
        <w:rPr>
          <w:rFonts w:ascii="Arial" w:hAnsi="Arial" w:cs="Arial"/>
          <w:sz w:val="24"/>
          <w:szCs w:val="24"/>
        </w:rPr>
        <w:t xml:space="preserve">, </w:t>
      </w:r>
      <w:r w:rsidR="00B6133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S</w:t>
      </w:r>
      <w:r w:rsidR="00C6597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APE</w:t>
      </w:r>
      <w:r w:rsidR="00B6133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r w:rsidR="00C6597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596</w:t>
      </w:r>
      <w:r w:rsidR="00B6133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/202</w:t>
      </w:r>
      <w:r w:rsidR="00C6597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6</w:t>
      </w:r>
      <w:r w:rsidR="00B6133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, </w:t>
      </w:r>
      <w:r w:rsidR="00C6597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P</w:t>
      </w:r>
      <w:r w:rsidR="00B6133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ortaria</w:t>
      </w:r>
      <w:r w:rsidR="00C6597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Conjunta SGG/SEF</w:t>
      </w:r>
      <w:r w:rsidR="00B6133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r w:rsidR="00C6597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N</w:t>
      </w:r>
      <w:r w:rsidR="00B6133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º 59/202</w:t>
      </w:r>
      <w:r w:rsidR="00C6597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6</w:t>
      </w:r>
      <w:r w:rsidR="00B61330" w:rsidRPr="00C65970">
        <w:rPr>
          <w:rFonts w:ascii="Arial" w:hAnsi="Arial" w:cs="Arial"/>
          <w:color w:val="444444"/>
          <w:sz w:val="24"/>
          <w:szCs w:val="24"/>
          <w:shd w:val="clear" w:color="auto" w:fill="FFFFFF"/>
        </w:rPr>
        <w:t>.</w:t>
      </w:r>
    </w:p>
    <w:p w14:paraId="4F0F2422" w14:textId="102F6CFA" w:rsidR="00766BF0" w:rsidRPr="00C65970" w:rsidRDefault="00B62BAC" w:rsidP="00BD52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A58FF6" w14:textId="77777777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65970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65970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C65970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C65970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1ED5011A" w:rsidR="005C045C" w:rsidRPr="00C65970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C65970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C65970" w:rsidRPr="00C65970">
        <w:rPr>
          <w:rFonts w:ascii="Arial" w:eastAsia="Times New Roman" w:hAnsi="Arial" w:cs="Arial"/>
          <w:sz w:val="24"/>
          <w:szCs w:val="24"/>
          <w:lang w:eastAsia="pt-BR"/>
        </w:rPr>
        <w:t>25</w:t>
      </w:r>
      <w:r w:rsidR="009A71A4"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C65970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86378B"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="00341DC9" w:rsidRPr="00C65970">
        <w:rPr>
          <w:rFonts w:ascii="Arial" w:eastAsia="Times New Roman" w:hAnsi="Arial" w:cs="Arial"/>
          <w:sz w:val="24"/>
          <w:szCs w:val="24"/>
          <w:lang w:eastAsia="pt-BR"/>
        </w:rPr>
        <w:t>Junho</w:t>
      </w:r>
      <w:proofErr w:type="gramEnd"/>
      <w:r w:rsidR="009A71A4"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74631" w:rsidRPr="00C65970">
        <w:rPr>
          <w:rFonts w:ascii="Arial" w:eastAsia="Times New Roman" w:hAnsi="Arial" w:cs="Arial"/>
          <w:sz w:val="24"/>
          <w:szCs w:val="24"/>
          <w:lang w:eastAsia="pt-BR"/>
        </w:rPr>
        <w:t>de 2026</w:t>
      </w:r>
      <w:r w:rsidR="00E45374" w:rsidRPr="00C6597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09A4878" w14:textId="77777777" w:rsidR="00C07E75" w:rsidRPr="00C65970" w:rsidRDefault="00C07E75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B08E52" w14:textId="77777777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2090BEE" w14:textId="77777777" w:rsidR="00670BDD" w:rsidRPr="00C65970" w:rsidRDefault="00670BDD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65970">
        <w:rPr>
          <w:rFonts w:ascii="Arial" w:hAnsi="Arial" w:cs="Arial"/>
          <w:b/>
          <w:bCs/>
          <w:sz w:val="24"/>
          <w:szCs w:val="24"/>
        </w:rPr>
        <w:t>SADI GOMES FERREIRA</w:t>
      </w:r>
      <w:r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505B6A6" w14:textId="601BADB5" w:rsidR="005C045C" w:rsidRPr="00C65970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65970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C6597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C65970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C65970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C65970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C65970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65970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C65970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C65970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0A53"/>
    <w:rsid w:val="00006EF3"/>
    <w:rsid w:val="00026A0A"/>
    <w:rsid w:val="000608B2"/>
    <w:rsid w:val="00070D0C"/>
    <w:rsid w:val="00085C71"/>
    <w:rsid w:val="000C17DD"/>
    <w:rsid w:val="0014540F"/>
    <w:rsid w:val="0015056B"/>
    <w:rsid w:val="00173E2D"/>
    <w:rsid w:val="0018013A"/>
    <w:rsid w:val="001D7F7A"/>
    <w:rsid w:val="00207D39"/>
    <w:rsid w:val="002562A0"/>
    <w:rsid w:val="00265B33"/>
    <w:rsid w:val="00284B59"/>
    <w:rsid w:val="00293F6C"/>
    <w:rsid w:val="002B0016"/>
    <w:rsid w:val="002B6DBF"/>
    <w:rsid w:val="002F6E68"/>
    <w:rsid w:val="00341A86"/>
    <w:rsid w:val="00341DC9"/>
    <w:rsid w:val="00367B18"/>
    <w:rsid w:val="00387D43"/>
    <w:rsid w:val="003A556F"/>
    <w:rsid w:val="003D001D"/>
    <w:rsid w:val="003E46AC"/>
    <w:rsid w:val="0040363F"/>
    <w:rsid w:val="00480614"/>
    <w:rsid w:val="004A58F2"/>
    <w:rsid w:val="004D4329"/>
    <w:rsid w:val="004E61DD"/>
    <w:rsid w:val="005029FF"/>
    <w:rsid w:val="005254F4"/>
    <w:rsid w:val="005376FC"/>
    <w:rsid w:val="00557A27"/>
    <w:rsid w:val="005C045C"/>
    <w:rsid w:val="005D2E85"/>
    <w:rsid w:val="006002CA"/>
    <w:rsid w:val="00670BDD"/>
    <w:rsid w:val="00680F3B"/>
    <w:rsid w:val="006C127F"/>
    <w:rsid w:val="006E2CC2"/>
    <w:rsid w:val="006F073A"/>
    <w:rsid w:val="007400A6"/>
    <w:rsid w:val="007461EB"/>
    <w:rsid w:val="00766BF0"/>
    <w:rsid w:val="007872A6"/>
    <w:rsid w:val="007B6503"/>
    <w:rsid w:val="007D6C42"/>
    <w:rsid w:val="00807DD5"/>
    <w:rsid w:val="00816ED7"/>
    <w:rsid w:val="0086378B"/>
    <w:rsid w:val="008A66D9"/>
    <w:rsid w:val="008B3997"/>
    <w:rsid w:val="008D08D4"/>
    <w:rsid w:val="008E4EEA"/>
    <w:rsid w:val="008F5D3E"/>
    <w:rsid w:val="009022DD"/>
    <w:rsid w:val="00913967"/>
    <w:rsid w:val="00932124"/>
    <w:rsid w:val="00933DF6"/>
    <w:rsid w:val="00934CED"/>
    <w:rsid w:val="0096749C"/>
    <w:rsid w:val="00980A71"/>
    <w:rsid w:val="009A5C5B"/>
    <w:rsid w:val="009A70C1"/>
    <w:rsid w:val="009A71A4"/>
    <w:rsid w:val="009D4BE4"/>
    <w:rsid w:val="00A111B2"/>
    <w:rsid w:val="00A146AB"/>
    <w:rsid w:val="00A255B9"/>
    <w:rsid w:val="00A5784B"/>
    <w:rsid w:val="00A934E4"/>
    <w:rsid w:val="00B1459C"/>
    <w:rsid w:val="00B61330"/>
    <w:rsid w:val="00B62BAC"/>
    <w:rsid w:val="00B937C3"/>
    <w:rsid w:val="00BA0D76"/>
    <w:rsid w:val="00BA5FED"/>
    <w:rsid w:val="00BD527D"/>
    <w:rsid w:val="00BE3ACA"/>
    <w:rsid w:val="00BF08CE"/>
    <w:rsid w:val="00C07E75"/>
    <w:rsid w:val="00C1346D"/>
    <w:rsid w:val="00C1580D"/>
    <w:rsid w:val="00C2058C"/>
    <w:rsid w:val="00C2470A"/>
    <w:rsid w:val="00C36692"/>
    <w:rsid w:val="00C42BFB"/>
    <w:rsid w:val="00C45BD3"/>
    <w:rsid w:val="00C47740"/>
    <w:rsid w:val="00C65970"/>
    <w:rsid w:val="00C80AB6"/>
    <w:rsid w:val="00CC029E"/>
    <w:rsid w:val="00CF0C9F"/>
    <w:rsid w:val="00D00C04"/>
    <w:rsid w:val="00D32433"/>
    <w:rsid w:val="00D42809"/>
    <w:rsid w:val="00D42FBE"/>
    <w:rsid w:val="00D74631"/>
    <w:rsid w:val="00D83252"/>
    <w:rsid w:val="00D84910"/>
    <w:rsid w:val="00DC489C"/>
    <w:rsid w:val="00E45374"/>
    <w:rsid w:val="00E46719"/>
    <w:rsid w:val="00E90F41"/>
    <w:rsid w:val="00E94ECB"/>
    <w:rsid w:val="00EB14C5"/>
    <w:rsid w:val="00EB7500"/>
    <w:rsid w:val="00ED4D36"/>
    <w:rsid w:val="00EE0523"/>
    <w:rsid w:val="00F26321"/>
    <w:rsid w:val="00F725D8"/>
    <w:rsid w:val="00F7568E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2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1224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2</cp:revision>
  <cp:lastPrinted>2026-06-25T14:16:00Z</cp:lastPrinted>
  <dcterms:created xsi:type="dcterms:W3CDTF">2026-06-25T16:04:00Z</dcterms:created>
  <dcterms:modified xsi:type="dcterms:W3CDTF">2026-06-25T16:04:00Z</dcterms:modified>
</cp:coreProperties>
</file>