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26A89" w14:textId="77777777" w:rsidR="00DC4E71" w:rsidRDefault="00DC4E71" w:rsidP="00EE52AE">
      <w:pPr>
        <w:rPr>
          <w:rFonts w:ascii="Arial" w:hAnsi="Arial" w:cs="Arial"/>
          <w:b/>
          <w:sz w:val="24"/>
          <w:szCs w:val="24"/>
        </w:rPr>
      </w:pPr>
    </w:p>
    <w:p w14:paraId="011DF598" w14:textId="77777777" w:rsidR="00DC4E71" w:rsidRDefault="00DC4E71" w:rsidP="00EE52AE">
      <w:pPr>
        <w:rPr>
          <w:rFonts w:ascii="Arial" w:hAnsi="Arial" w:cs="Arial"/>
          <w:b/>
          <w:sz w:val="24"/>
          <w:szCs w:val="24"/>
        </w:rPr>
      </w:pPr>
    </w:p>
    <w:p w14:paraId="75638A4D" w14:textId="77777777" w:rsidR="00DC4E71" w:rsidRDefault="00DC4E71" w:rsidP="00EE52AE">
      <w:pPr>
        <w:rPr>
          <w:rFonts w:ascii="Arial" w:hAnsi="Arial" w:cs="Arial"/>
          <w:b/>
          <w:sz w:val="24"/>
          <w:szCs w:val="24"/>
        </w:rPr>
      </w:pPr>
    </w:p>
    <w:p w14:paraId="06BDB41F" w14:textId="5BE7BA89" w:rsidR="00EE52AE" w:rsidRPr="00433DB3" w:rsidRDefault="00EE52AE" w:rsidP="00EE52AE">
      <w:pPr>
        <w:rPr>
          <w:rFonts w:ascii="Arial" w:hAnsi="Arial" w:cs="Arial"/>
          <w:sz w:val="24"/>
          <w:szCs w:val="24"/>
        </w:rPr>
      </w:pPr>
      <w:r w:rsidRPr="0077362A">
        <w:rPr>
          <w:rFonts w:ascii="Arial" w:hAnsi="Arial" w:cs="Arial"/>
          <w:b/>
          <w:sz w:val="24"/>
          <w:szCs w:val="24"/>
        </w:rPr>
        <w:t>PORTARIA Nº</w:t>
      </w:r>
      <w:r w:rsidR="00F47D6C">
        <w:rPr>
          <w:rFonts w:ascii="Arial" w:hAnsi="Arial" w:cs="Arial"/>
          <w:b/>
          <w:sz w:val="24"/>
          <w:szCs w:val="24"/>
        </w:rPr>
        <w:t xml:space="preserve"> </w:t>
      </w:r>
      <w:r w:rsidR="00376480">
        <w:rPr>
          <w:rFonts w:ascii="Arial" w:hAnsi="Arial" w:cs="Arial"/>
          <w:b/>
          <w:sz w:val="24"/>
          <w:szCs w:val="24"/>
        </w:rPr>
        <w:t>080</w:t>
      </w:r>
      <w:r w:rsidRPr="0077362A">
        <w:rPr>
          <w:rFonts w:ascii="Arial" w:hAnsi="Arial" w:cs="Arial"/>
          <w:b/>
          <w:sz w:val="24"/>
          <w:szCs w:val="24"/>
        </w:rPr>
        <w:t>/</w:t>
      </w:r>
      <w:r w:rsidR="0077362A">
        <w:rPr>
          <w:rFonts w:ascii="Arial" w:hAnsi="Arial" w:cs="Arial"/>
          <w:b/>
          <w:sz w:val="24"/>
          <w:szCs w:val="24"/>
        </w:rPr>
        <w:t>20</w:t>
      </w:r>
      <w:r w:rsidRPr="0077362A">
        <w:rPr>
          <w:rFonts w:ascii="Arial" w:hAnsi="Arial" w:cs="Arial"/>
          <w:b/>
          <w:sz w:val="24"/>
          <w:szCs w:val="24"/>
        </w:rPr>
        <w:t>2</w:t>
      </w:r>
      <w:r w:rsidR="00376480">
        <w:rPr>
          <w:rFonts w:ascii="Arial" w:hAnsi="Arial" w:cs="Arial"/>
          <w:b/>
          <w:sz w:val="24"/>
          <w:szCs w:val="24"/>
        </w:rPr>
        <w:t>6</w:t>
      </w:r>
      <w:r w:rsidRPr="0077362A">
        <w:rPr>
          <w:rFonts w:ascii="Arial" w:hAnsi="Arial" w:cs="Arial"/>
          <w:b/>
          <w:sz w:val="24"/>
          <w:szCs w:val="24"/>
        </w:rPr>
        <w:t xml:space="preserve"> DE </w:t>
      </w:r>
      <w:r w:rsidR="0077362A" w:rsidRPr="0077362A">
        <w:rPr>
          <w:rFonts w:ascii="Arial" w:hAnsi="Arial" w:cs="Arial"/>
          <w:b/>
          <w:sz w:val="24"/>
          <w:szCs w:val="24"/>
        </w:rPr>
        <w:t xml:space="preserve"> </w:t>
      </w:r>
      <w:r w:rsidR="00376480">
        <w:rPr>
          <w:rFonts w:ascii="Arial" w:hAnsi="Arial" w:cs="Arial"/>
          <w:b/>
          <w:sz w:val="24"/>
          <w:szCs w:val="24"/>
        </w:rPr>
        <w:t>30</w:t>
      </w:r>
      <w:r w:rsidR="0077362A" w:rsidRPr="0077362A">
        <w:rPr>
          <w:rFonts w:ascii="Arial" w:hAnsi="Arial" w:cs="Arial"/>
          <w:b/>
          <w:sz w:val="24"/>
          <w:szCs w:val="24"/>
        </w:rPr>
        <w:t xml:space="preserve"> DE </w:t>
      </w:r>
      <w:r w:rsidR="00376480">
        <w:rPr>
          <w:rFonts w:ascii="Arial" w:hAnsi="Arial" w:cs="Arial"/>
          <w:b/>
          <w:sz w:val="24"/>
          <w:szCs w:val="24"/>
        </w:rPr>
        <w:t>ABRIL</w:t>
      </w:r>
      <w:r w:rsidR="0077362A" w:rsidRPr="0077362A">
        <w:rPr>
          <w:rFonts w:ascii="Arial" w:hAnsi="Arial" w:cs="Arial"/>
          <w:b/>
          <w:sz w:val="24"/>
          <w:szCs w:val="24"/>
        </w:rPr>
        <w:t xml:space="preserve"> DE 202</w:t>
      </w:r>
      <w:r w:rsidR="00376480">
        <w:rPr>
          <w:rFonts w:ascii="Arial" w:hAnsi="Arial" w:cs="Arial"/>
          <w:b/>
          <w:sz w:val="24"/>
          <w:szCs w:val="24"/>
        </w:rPr>
        <w:t>6</w:t>
      </w:r>
    </w:p>
    <w:p w14:paraId="36B3C9ED" w14:textId="77777777" w:rsidR="00EE52AE" w:rsidRPr="00433DB3" w:rsidRDefault="00EE52AE" w:rsidP="00EE52AE">
      <w:pPr>
        <w:rPr>
          <w:rFonts w:ascii="Arial" w:hAnsi="Arial" w:cs="Arial"/>
          <w:b/>
          <w:sz w:val="24"/>
          <w:szCs w:val="24"/>
        </w:rPr>
      </w:pPr>
    </w:p>
    <w:p w14:paraId="2A565993" w14:textId="77777777" w:rsidR="00EE52AE" w:rsidRPr="00433DB3" w:rsidRDefault="00EE52AE" w:rsidP="00EE52AE">
      <w:pPr>
        <w:ind w:left="2835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>DISPÕE SOBRE A PROGRESSÃO POR MÉRITO E DÁ OUTRAS PROVIDÊNCIAS.</w:t>
      </w:r>
    </w:p>
    <w:p w14:paraId="4DB71306" w14:textId="77777777" w:rsidR="00EE52AE" w:rsidRPr="00433DB3" w:rsidRDefault="00EE52AE" w:rsidP="00EE52AE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0361B6FC" w14:textId="4DCB3A47" w:rsidR="00EE52AE" w:rsidRPr="00433DB3" w:rsidRDefault="007241E0" w:rsidP="00EE52AE">
      <w:pPr>
        <w:pStyle w:val="PADRAO"/>
        <w:ind w:right="-35" w:firstLine="2835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SADI GOMES FERREIRA</w:t>
      </w:r>
      <w:r w:rsidR="00EE52AE" w:rsidRPr="00433DB3">
        <w:rPr>
          <w:rFonts w:ascii="Arial" w:hAnsi="Arial" w:cs="Arial"/>
          <w:b/>
          <w:szCs w:val="24"/>
        </w:rPr>
        <w:t xml:space="preserve">, </w:t>
      </w:r>
      <w:r w:rsidR="00EE52AE" w:rsidRPr="00433DB3">
        <w:rPr>
          <w:rFonts w:ascii="Arial" w:hAnsi="Arial" w:cs="Arial"/>
          <w:szCs w:val="24"/>
        </w:rPr>
        <w:t xml:space="preserve">Prefeito Municipal de Jardinópolis, Estado de Santa Catarina, no uso de suas atribuições legais e de conformidade com a Lei Orgânica Municipal em seu Art. 71, IV, XXIV, Artigo 26 da Lei complementar 042/11 (Plano de Cargos e Remuneração), </w:t>
      </w:r>
      <w:r w:rsidR="00984D74" w:rsidRPr="00984D74">
        <w:rPr>
          <w:rFonts w:ascii="Arial" w:hAnsi="Arial" w:cs="Arial"/>
          <w:szCs w:val="24"/>
        </w:rPr>
        <w:t>Decreto Municipal n</w:t>
      </w:r>
      <w:r w:rsidR="00984D74" w:rsidRPr="00984D74">
        <w:rPr>
          <w:rFonts w:ascii="Arial" w:hAnsi="Arial" w:cs="Arial"/>
          <w:b/>
          <w:bCs/>
          <w:szCs w:val="24"/>
        </w:rPr>
        <w:t>º</w:t>
      </w:r>
      <w:r w:rsidR="00984D74" w:rsidRPr="00984D74">
        <w:rPr>
          <w:rFonts w:ascii="Arial" w:hAnsi="Arial" w:cs="Arial"/>
          <w:bCs/>
          <w:szCs w:val="24"/>
        </w:rPr>
        <w:t xml:space="preserve"> 7.191/2026 de 06 de março de 2026</w:t>
      </w:r>
      <w:r w:rsidR="00984D74" w:rsidRPr="00984D74">
        <w:rPr>
          <w:rFonts w:ascii="Arial" w:hAnsi="Arial" w:cs="Arial"/>
          <w:szCs w:val="24"/>
        </w:rPr>
        <w:t>, e:</w:t>
      </w:r>
    </w:p>
    <w:p w14:paraId="56B580F1" w14:textId="77777777" w:rsidR="001B3E27" w:rsidRDefault="001B3E27" w:rsidP="001B3E27">
      <w:pPr>
        <w:pStyle w:val="Recuodecorpodetexto2"/>
        <w:ind w:firstLine="0"/>
        <w:rPr>
          <w:rFonts w:ascii="Arial" w:hAnsi="Arial" w:cs="Arial"/>
          <w:sz w:val="24"/>
          <w:szCs w:val="24"/>
        </w:rPr>
      </w:pPr>
    </w:p>
    <w:p w14:paraId="0C207B84" w14:textId="202D5988" w:rsidR="001B3E27" w:rsidRPr="00645FE2" w:rsidRDefault="00EE52AE" w:rsidP="00645FE2">
      <w:pPr>
        <w:pStyle w:val="Recuodecorpodetexto2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45FE2">
        <w:rPr>
          <w:rFonts w:ascii="Arial" w:hAnsi="Arial" w:cs="Arial"/>
          <w:sz w:val="24"/>
          <w:szCs w:val="24"/>
        </w:rPr>
        <w:t>Considerando a avaliação da chefia imediata do servid</w:t>
      </w:r>
      <w:r w:rsidR="00645FE2" w:rsidRPr="00645FE2">
        <w:rPr>
          <w:rFonts w:ascii="Arial" w:hAnsi="Arial" w:cs="Arial"/>
          <w:sz w:val="24"/>
          <w:szCs w:val="24"/>
        </w:rPr>
        <w:t xml:space="preserve">or, obtendo um percentual de </w:t>
      </w:r>
      <w:r w:rsidR="00364DFE" w:rsidRPr="00364DFE">
        <w:rPr>
          <w:rFonts w:ascii="Arial" w:hAnsi="Arial" w:cs="Arial"/>
          <w:sz w:val="24"/>
          <w:szCs w:val="24"/>
        </w:rPr>
        <w:t>9,23%, (nove com vinte e três</w:t>
      </w:r>
      <w:r w:rsidRPr="00645FE2">
        <w:rPr>
          <w:rFonts w:ascii="Arial" w:hAnsi="Arial" w:cs="Arial"/>
          <w:sz w:val="24"/>
          <w:szCs w:val="24"/>
        </w:rPr>
        <w:t>), na avaliação de desempenho</w:t>
      </w:r>
    </w:p>
    <w:p w14:paraId="552F21E3" w14:textId="77777777" w:rsidR="00EE52AE" w:rsidRPr="00433DB3" w:rsidRDefault="00EE52AE" w:rsidP="00645FE2">
      <w:pPr>
        <w:pStyle w:val="Corpodetexto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sz w:val="24"/>
          <w:szCs w:val="24"/>
        </w:rPr>
        <w:t>Considerando o requerimento do servidor solicitando a progressão por mérito.</w:t>
      </w:r>
    </w:p>
    <w:p w14:paraId="0C33DE61" w14:textId="77777777" w:rsidR="00EE52AE" w:rsidRPr="00433DB3" w:rsidRDefault="00EE52AE" w:rsidP="00EE52AE">
      <w:pPr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sz w:val="24"/>
          <w:szCs w:val="24"/>
        </w:rPr>
        <w:tab/>
      </w:r>
    </w:p>
    <w:p w14:paraId="3CE6EBB5" w14:textId="77777777" w:rsidR="00EE52AE" w:rsidRPr="00433DB3" w:rsidRDefault="00EE52AE" w:rsidP="00EE52AE">
      <w:pPr>
        <w:pStyle w:val="Ttulo1"/>
        <w:ind w:firstLine="705"/>
        <w:rPr>
          <w:rFonts w:cs="Arial"/>
          <w:szCs w:val="24"/>
          <w:u w:val="none"/>
        </w:rPr>
      </w:pPr>
      <w:r w:rsidRPr="00433DB3">
        <w:rPr>
          <w:rFonts w:cs="Arial"/>
          <w:szCs w:val="24"/>
          <w:u w:val="none"/>
        </w:rPr>
        <w:t>RESOLVE:</w:t>
      </w:r>
    </w:p>
    <w:p w14:paraId="01ED48A3" w14:textId="77777777" w:rsidR="00EE52AE" w:rsidRPr="00433DB3" w:rsidRDefault="00EE52AE" w:rsidP="00EE52AE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07084C71" w14:textId="1FC240D5" w:rsidR="00EE52AE" w:rsidRPr="00433DB3" w:rsidRDefault="00EE52AE" w:rsidP="00EE52AE">
      <w:pPr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ab/>
      </w:r>
      <w:r w:rsidRPr="00433DB3">
        <w:rPr>
          <w:rFonts w:ascii="Arial" w:hAnsi="Arial" w:cs="Arial"/>
          <w:b/>
          <w:sz w:val="24"/>
          <w:szCs w:val="24"/>
        </w:rPr>
        <w:tab/>
        <w:t xml:space="preserve">    Art. 1</w:t>
      </w:r>
      <w:r w:rsidRPr="00433DB3">
        <w:rPr>
          <w:rFonts w:ascii="Arial" w:hAnsi="Arial" w:cs="Arial"/>
          <w:b/>
          <w:sz w:val="24"/>
          <w:szCs w:val="24"/>
        </w:rPr>
        <w:sym w:font="Symbol" w:char="F0B0"/>
      </w:r>
      <w:r w:rsidRPr="00433DB3">
        <w:rPr>
          <w:rFonts w:ascii="Arial" w:hAnsi="Arial" w:cs="Arial"/>
          <w:b/>
          <w:sz w:val="24"/>
          <w:szCs w:val="24"/>
        </w:rPr>
        <w:t>.</w:t>
      </w:r>
      <w:r w:rsidRPr="00433DB3">
        <w:rPr>
          <w:rFonts w:ascii="Arial" w:hAnsi="Arial" w:cs="Arial"/>
          <w:sz w:val="24"/>
          <w:szCs w:val="24"/>
        </w:rPr>
        <w:t xml:space="preserve"> Conceder Progressão por mérito de 1% (um por cento), ao servidor público municipal senhora </w:t>
      </w:r>
      <w:r w:rsidRPr="00433DB3">
        <w:rPr>
          <w:rFonts w:ascii="Arial" w:hAnsi="Arial" w:cs="Arial"/>
          <w:b/>
          <w:bCs/>
          <w:sz w:val="24"/>
          <w:szCs w:val="24"/>
        </w:rPr>
        <w:t>EDEVANDRA BOLLIS FROZZA</w:t>
      </w:r>
      <w:r w:rsidRPr="00433DB3">
        <w:rPr>
          <w:rFonts w:ascii="Arial" w:hAnsi="Arial" w:cs="Arial"/>
          <w:sz w:val="24"/>
          <w:szCs w:val="24"/>
        </w:rPr>
        <w:t xml:space="preserve">, ocupante do cargo de provimento efetivo de Professora de 1º </w:t>
      </w:r>
      <w:r w:rsidR="000235AE" w:rsidRPr="00433DB3">
        <w:rPr>
          <w:rFonts w:ascii="Arial" w:hAnsi="Arial" w:cs="Arial"/>
          <w:sz w:val="24"/>
          <w:szCs w:val="24"/>
        </w:rPr>
        <w:t>a</w:t>
      </w:r>
      <w:r w:rsidRPr="00433DB3">
        <w:rPr>
          <w:rFonts w:ascii="Arial" w:hAnsi="Arial" w:cs="Arial"/>
          <w:sz w:val="24"/>
          <w:szCs w:val="24"/>
        </w:rPr>
        <w:t xml:space="preserve"> 5º ano, Matrícula nº 214795-07, pelo cumprimento a Lei Complementar 04</w:t>
      </w:r>
      <w:r w:rsidR="00364DFE">
        <w:rPr>
          <w:rFonts w:ascii="Arial" w:hAnsi="Arial" w:cs="Arial"/>
          <w:sz w:val="24"/>
          <w:szCs w:val="24"/>
        </w:rPr>
        <w:t>2</w:t>
      </w:r>
      <w:r w:rsidRPr="00433DB3">
        <w:rPr>
          <w:rFonts w:ascii="Arial" w:hAnsi="Arial" w:cs="Arial"/>
          <w:sz w:val="24"/>
          <w:szCs w:val="24"/>
        </w:rPr>
        <w:t xml:space="preserve">/11, em seu Artigo </w:t>
      </w:r>
      <w:r w:rsidR="00364DFE">
        <w:rPr>
          <w:rFonts w:ascii="Arial" w:hAnsi="Arial" w:cs="Arial"/>
          <w:sz w:val="24"/>
          <w:szCs w:val="24"/>
        </w:rPr>
        <w:t>27</w:t>
      </w:r>
      <w:r w:rsidRPr="00433DB3">
        <w:rPr>
          <w:rFonts w:ascii="Arial" w:hAnsi="Arial" w:cs="Arial"/>
          <w:sz w:val="24"/>
          <w:szCs w:val="24"/>
        </w:rPr>
        <w:t xml:space="preserve"> (Plano de Cargos e Remuneração).  </w:t>
      </w:r>
    </w:p>
    <w:p w14:paraId="64693982" w14:textId="77777777" w:rsidR="00EE52AE" w:rsidRPr="00433DB3" w:rsidRDefault="00EE52AE" w:rsidP="00EE52AE">
      <w:pPr>
        <w:jc w:val="both"/>
        <w:rPr>
          <w:rFonts w:ascii="Arial" w:hAnsi="Arial" w:cs="Arial"/>
          <w:sz w:val="24"/>
          <w:szCs w:val="24"/>
        </w:rPr>
      </w:pPr>
    </w:p>
    <w:p w14:paraId="33D01260" w14:textId="77777777" w:rsidR="00EE52AE" w:rsidRPr="00433DB3" w:rsidRDefault="00EE52AE" w:rsidP="00EE52AE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>Art. 2</w:t>
      </w:r>
      <w:r w:rsidRPr="00433DB3">
        <w:rPr>
          <w:rFonts w:ascii="Arial" w:hAnsi="Arial" w:cs="Arial"/>
          <w:b/>
          <w:sz w:val="24"/>
          <w:szCs w:val="24"/>
        </w:rPr>
        <w:sym w:font="Symbol" w:char="F0B0"/>
      </w:r>
      <w:r w:rsidRPr="00433DB3">
        <w:rPr>
          <w:rFonts w:ascii="Arial" w:hAnsi="Arial" w:cs="Arial"/>
          <w:b/>
          <w:sz w:val="24"/>
          <w:szCs w:val="24"/>
        </w:rPr>
        <w:t>.</w:t>
      </w:r>
      <w:r w:rsidRPr="00433DB3">
        <w:rPr>
          <w:rFonts w:ascii="Arial" w:hAnsi="Arial" w:cs="Arial"/>
          <w:sz w:val="24"/>
          <w:szCs w:val="24"/>
        </w:rPr>
        <w:t xml:space="preserve"> Para fazer frente às despesas da aplicação da presente Portaria, serão destinados recursos do orçamento vigente. </w:t>
      </w:r>
    </w:p>
    <w:p w14:paraId="505DB57B" w14:textId="77777777" w:rsidR="00EE52AE" w:rsidRPr="00433DB3" w:rsidRDefault="00EE52AE" w:rsidP="00EE52AE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</w:p>
    <w:p w14:paraId="360809E6" w14:textId="77777777" w:rsidR="00EE52AE" w:rsidRPr="00433DB3" w:rsidRDefault="00EE52AE" w:rsidP="00EE52AE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bCs/>
          <w:sz w:val="24"/>
          <w:szCs w:val="24"/>
        </w:rPr>
        <w:t xml:space="preserve">Art. 3º </w:t>
      </w:r>
      <w:r w:rsidRPr="00433DB3">
        <w:rPr>
          <w:rFonts w:ascii="Arial" w:hAnsi="Arial" w:cs="Arial"/>
          <w:sz w:val="24"/>
          <w:szCs w:val="24"/>
        </w:rPr>
        <w:t>Esta Portaria entra em vigor na data de sua publicação.</w:t>
      </w:r>
    </w:p>
    <w:p w14:paraId="6D708AB4" w14:textId="77777777" w:rsidR="00EE52AE" w:rsidRPr="00433DB3" w:rsidRDefault="00EE52AE" w:rsidP="00EE52AE">
      <w:pPr>
        <w:ind w:firstLine="1701"/>
        <w:jc w:val="both"/>
        <w:rPr>
          <w:rFonts w:ascii="Arial" w:hAnsi="Arial" w:cs="Arial"/>
          <w:b/>
          <w:sz w:val="24"/>
          <w:szCs w:val="24"/>
        </w:rPr>
      </w:pPr>
    </w:p>
    <w:p w14:paraId="1186068B" w14:textId="77777777" w:rsidR="00EE52AE" w:rsidRPr="00433DB3" w:rsidRDefault="00EE52AE" w:rsidP="00EE52AE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 xml:space="preserve">Art. 4º. </w:t>
      </w:r>
      <w:r w:rsidRPr="00433DB3">
        <w:rPr>
          <w:rFonts w:ascii="Arial" w:hAnsi="Arial" w:cs="Arial"/>
          <w:sz w:val="24"/>
          <w:szCs w:val="24"/>
        </w:rPr>
        <w:t>Revogam-se as disposições em contrário.</w:t>
      </w:r>
    </w:p>
    <w:p w14:paraId="5DB5AC61" w14:textId="77777777" w:rsidR="00EE52AE" w:rsidRPr="00433DB3" w:rsidRDefault="00EE52AE" w:rsidP="00EE52AE">
      <w:pPr>
        <w:jc w:val="both"/>
        <w:rPr>
          <w:rFonts w:ascii="Arial" w:hAnsi="Arial" w:cs="Arial"/>
          <w:sz w:val="24"/>
          <w:szCs w:val="24"/>
        </w:rPr>
      </w:pPr>
    </w:p>
    <w:p w14:paraId="1DA2F3AF" w14:textId="77777777" w:rsidR="001B3E27" w:rsidRDefault="001B3E27" w:rsidP="001B3E27">
      <w:pPr>
        <w:pStyle w:val="Corpodetexto2"/>
        <w:rPr>
          <w:rFonts w:cs="Arial"/>
          <w:szCs w:val="24"/>
        </w:rPr>
      </w:pPr>
    </w:p>
    <w:p w14:paraId="0F6B5060" w14:textId="07B10952" w:rsidR="001B3E27" w:rsidRDefault="001B3E27" w:rsidP="001B3E27">
      <w:pPr>
        <w:pStyle w:val="Corpodetexto2"/>
        <w:rPr>
          <w:rFonts w:cs="Arial"/>
          <w:szCs w:val="24"/>
        </w:rPr>
      </w:pPr>
      <w:r>
        <w:rPr>
          <w:rFonts w:cs="Arial"/>
          <w:szCs w:val="24"/>
        </w:rPr>
        <w:t xml:space="preserve">Gabinete do Prefeito de Jardinópolis – SC, em </w:t>
      </w:r>
      <w:r w:rsidR="00364DFE">
        <w:rPr>
          <w:rFonts w:cs="Arial"/>
          <w:szCs w:val="24"/>
        </w:rPr>
        <w:t>30</w:t>
      </w:r>
      <w:r>
        <w:rPr>
          <w:rFonts w:cs="Arial"/>
          <w:szCs w:val="24"/>
        </w:rPr>
        <w:t xml:space="preserve"> de </w:t>
      </w:r>
      <w:r w:rsidR="00364DFE">
        <w:rPr>
          <w:rFonts w:cs="Arial"/>
          <w:szCs w:val="24"/>
        </w:rPr>
        <w:t>abril</w:t>
      </w:r>
      <w:r>
        <w:rPr>
          <w:rFonts w:cs="Arial"/>
          <w:szCs w:val="24"/>
        </w:rPr>
        <w:t xml:space="preserve"> de 202</w:t>
      </w:r>
      <w:r w:rsidR="000235AE">
        <w:rPr>
          <w:rFonts w:cs="Arial"/>
          <w:szCs w:val="24"/>
        </w:rPr>
        <w:t>6</w:t>
      </w:r>
      <w:r>
        <w:rPr>
          <w:rFonts w:cs="Arial"/>
          <w:szCs w:val="24"/>
        </w:rPr>
        <w:t>.</w:t>
      </w:r>
    </w:p>
    <w:p w14:paraId="22F73783" w14:textId="77777777" w:rsidR="001B3E27" w:rsidRDefault="001B3E27" w:rsidP="001B3E27">
      <w:pPr>
        <w:jc w:val="both"/>
        <w:rPr>
          <w:rFonts w:ascii="Arial" w:hAnsi="Arial" w:cs="Arial"/>
          <w:sz w:val="24"/>
          <w:szCs w:val="24"/>
        </w:rPr>
      </w:pPr>
    </w:p>
    <w:p w14:paraId="01195EC1" w14:textId="77777777" w:rsidR="001B3E27" w:rsidRDefault="001B3E27" w:rsidP="001B3E27">
      <w:pPr>
        <w:jc w:val="center"/>
        <w:rPr>
          <w:rFonts w:ascii="Arial" w:hAnsi="Arial" w:cs="Arial"/>
          <w:b/>
          <w:sz w:val="24"/>
          <w:szCs w:val="24"/>
        </w:rPr>
      </w:pPr>
    </w:p>
    <w:p w14:paraId="4554D480" w14:textId="77777777" w:rsidR="001B3E27" w:rsidRDefault="001B3E27" w:rsidP="001B3E27">
      <w:pPr>
        <w:jc w:val="center"/>
        <w:rPr>
          <w:rFonts w:ascii="Arial" w:hAnsi="Arial" w:cs="Arial"/>
          <w:b/>
          <w:sz w:val="24"/>
          <w:szCs w:val="24"/>
        </w:rPr>
      </w:pPr>
    </w:p>
    <w:p w14:paraId="626909CA" w14:textId="77777777" w:rsidR="001B3E27" w:rsidRDefault="001B3E27" w:rsidP="001B3E2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</w:p>
    <w:p w14:paraId="72A98723" w14:textId="77777777" w:rsidR="001B3E27" w:rsidRDefault="001B3E27" w:rsidP="001B3E2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</w:t>
      </w:r>
    </w:p>
    <w:p w14:paraId="6CB2341C" w14:textId="77777777" w:rsidR="001B3E27" w:rsidRDefault="001B3E27" w:rsidP="001B3E27">
      <w:pPr>
        <w:jc w:val="both"/>
        <w:rPr>
          <w:rFonts w:ascii="Arial" w:hAnsi="Arial" w:cs="Arial"/>
          <w:sz w:val="24"/>
          <w:szCs w:val="24"/>
        </w:rPr>
      </w:pPr>
    </w:p>
    <w:p w14:paraId="0B8613AE" w14:textId="77777777" w:rsidR="001B3E27" w:rsidRDefault="001B3E27" w:rsidP="001B3E27">
      <w:pPr>
        <w:jc w:val="both"/>
        <w:rPr>
          <w:rFonts w:ascii="Arial" w:hAnsi="Arial" w:cs="Arial"/>
          <w:sz w:val="24"/>
          <w:szCs w:val="24"/>
        </w:rPr>
      </w:pPr>
    </w:p>
    <w:p w14:paraId="31ADB747" w14:textId="77777777" w:rsidR="001B3E27" w:rsidRDefault="001B3E27" w:rsidP="001B3E27">
      <w:pPr>
        <w:jc w:val="both"/>
        <w:rPr>
          <w:rFonts w:ascii="Arial" w:hAnsi="Arial" w:cs="Arial"/>
          <w:sz w:val="24"/>
          <w:szCs w:val="24"/>
        </w:rPr>
      </w:pPr>
    </w:p>
    <w:p w14:paraId="705CFA0E" w14:textId="77777777" w:rsidR="001B3E27" w:rsidRDefault="001B3E27" w:rsidP="001B3E27">
      <w:pPr>
        <w:jc w:val="both"/>
        <w:rPr>
          <w:rFonts w:ascii="Arial" w:hAnsi="Arial" w:cs="Arial"/>
          <w:sz w:val="24"/>
          <w:szCs w:val="24"/>
        </w:rPr>
      </w:pPr>
    </w:p>
    <w:p w14:paraId="39F1CE11" w14:textId="77777777" w:rsidR="001B3E27" w:rsidRDefault="001B3E27" w:rsidP="001B3E27">
      <w:pPr>
        <w:jc w:val="both"/>
        <w:rPr>
          <w:rFonts w:ascii="Arial" w:hAnsi="Arial" w:cs="Arial"/>
          <w:sz w:val="24"/>
          <w:szCs w:val="24"/>
        </w:rPr>
      </w:pPr>
    </w:p>
    <w:p w14:paraId="0C7B3A12" w14:textId="77777777" w:rsidR="001B3E27" w:rsidRDefault="001B3E27" w:rsidP="001B3E27">
      <w:pPr>
        <w:jc w:val="both"/>
        <w:rPr>
          <w:rFonts w:ascii="Arial" w:hAnsi="Arial" w:cs="Arial"/>
          <w:sz w:val="24"/>
          <w:szCs w:val="24"/>
        </w:rPr>
      </w:pPr>
    </w:p>
    <w:p w14:paraId="6E6F7A7C" w14:textId="77777777" w:rsidR="001B3E27" w:rsidRDefault="001B3E27" w:rsidP="001B3E27">
      <w:pPr>
        <w:jc w:val="both"/>
        <w:rPr>
          <w:rFonts w:ascii="Arial" w:hAnsi="Arial" w:cs="Arial"/>
          <w:sz w:val="24"/>
          <w:szCs w:val="24"/>
        </w:rPr>
      </w:pPr>
    </w:p>
    <w:p w14:paraId="45BADEDB" w14:textId="77777777" w:rsidR="001B3E27" w:rsidRDefault="001B3E27" w:rsidP="001B3E27">
      <w:pPr>
        <w:jc w:val="both"/>
        <w:rPr>
          <w:rFonts w:ascii="Arial" w:hAnsi="Arial" w:cs="Arial"/>
          <w:sz w:val="24"/>
          <w:szCs w:val="24"/>
        </w:rPr>
      </w:pPr>
    </w:p>
    <w:p w14:paraId="2D04627C" w14:textId="77777777" w:rsidR="001B3E27" w:rsidRDefault="001B3E27" w:rsidP="001B3E2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Registrado e Publicado em data supra, conforme determina a Lei Municipal 988/2017</w:t>
      </w:r>
    </w:p>
    <w:p w14:paraId="1C42EA3E" w14:textId="77777777" w:rsidR="003C2800" w:rsidRDefault="003C2800" w:rsidP="001B3E27">
      <w:pPr>
        <w:pStyle w:val="Corpodetexto2"/>
      </w:pPr>
    </w:p>
    <w:sectPr w:rsidR="003C2800" w:rsidSect="001B3E27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DD6C19"/>
    <w:multiLevelType w:val="hybridMultilevel"/>
    <w:tmpl w:val="87B81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4161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2AE"/>
    <w:rsid w:val="00016378"/>
    <w:rsid w:val="000235AE"/>
    <w:rsid w:val="000D4F7B"/>
    <w:rsid w:val="001B3E27"/>
    <w:rsid w:val="00364DFE"/>
    <w:rsid w:val="00376480"/>
    <w:rsid w:val="003C2800"/>
    <w:rsid w:val="006003F5"/>
    <w:rsid w:val="00645FE2"/>
    <w:rsid w:val="007241E0"/>
    <w:rsid w:val="0077362A"/>
    <w:rsid w:val="00984D74"/>
    <w:rsid w:val="00DC4E71"/>
    <w:rsid w:val="00EE52AE"/>
    <w:rsid w:val="00F47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3F0D2"/>
  <w15:chartTrackingRefBased/>
  <w15:docId w15:val="{2F63B367-39BD-44B1-82F5-264AC2650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2AE"/>
    <w:rPr>
      <w:rFonts w:ascii="Times New Roman" w:eastAsia="Times New Roman" w:hAnsi="Times New Roman"/>
    </w:rPr>
  </w:style>
  <w:style w:type="paragraph" w:styleId="Ttulo1">
    <w:name w:val="heading 1"/>
    <w:basedOn w:val="Normal"/>
    <w:next w:val="Normal"/>
    <w:link w:val="Ttulo1Char"/>
    <w:qFormat/>
    <w:rsid w:val="00EE52AE"/>
    <w:pPr>
      <w:keepNext/>
      <w:ind w:left="2835"/>
      <w:jc w:val="both"/>
      <w:outlineLvl w:val="0"/>
    </w:pPr>
    <w:rPr>
      <w:rFonts w:ascii="Arial" w:hAnsi="Arial"/>
      <w:b/>
      <w:sz w:val="24"/>
      <w:u w:val="single"/>
    </w:rPr>
  </w:style>
  <w:style w:type="paragraph" w:styleId="Ttulo3">
    <w:name w:val="heading 3"/>
    <w:basedOn w:val="Normal"/>
    <w:next w:val="Normal"/>
    <w:link w:val="Ttulo3Char"/>
    <w:qFormat/>
    <w:rsid w:val="00EE52AE"/>
    <w:pPr>
      <w:keepNext/>
      <w:jc w:val="center"/>
      <w:outlineLvl w:val="2"/>
    </w:pPr>
    <w:rPr>
      <w:rFonts w:ascii="Arial" w:hAnsi="Arial"/>
      <w:b/>
      <w:sz w:val="24"/>
    </w:rPr>
  </w:style>
  <w:style w:type="paragraph" w:styleId="Ttulo6">
    <w:name w:val="heading 6"/>
    <w:basedOn w:val="Normal"/>
    <w:next w:val="Normal"/>
    <w:link w:val="Ttulo6Char"/>
    <w:qFormat/>
    <w:rsid w:val="00EE52AE"/>
    <w:pPr>
      <w:keepNext/>
      <w:ind w:left="1416" w:firstLine="708"/>
      <w:jc w:val="both"/>
      <w:outlineLvl w:val="5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EE52AE"/>
    <w:rPr>
      <w:rFonts w:ascii="Arial" w:eastAsia="Times New Roman" w:hAnsi="Arial" w:cs="Times New Roman"/>
      <w:b/>
      <w:sz w:val="24"/>
      <w:szCs w:val="20"/>
      <w:u w:val="single"/>
      <w:lang w:eastAsia="pt-BR"/>
    </w:rPr>
  </w:style>
  <w:style w:type="character" w:customStyle="1" w:styleId="Ttulo3Char">
    <w:name w:val="Título 3 Char"/>
    <w:link w:val="Ttulo3"/>
    <w:rsid w:val="00EE52AE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6Char">
    <w:name w:val="Título 6 Char"/>
    <w:link w:val="Ttulo6"/>
    <w:rsid w:val="00EE52AE"/>
    <w:rPr>
      <w:rFonts w:ascii="Arial" w:eastAsia="Times New Roman" w:hAnsi="Arial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rsid w:val="00EE52AE"/>
    <w:pPr>
      <w:jc w:val="both"/>
    </w:pPr>
    <w:rPr>
      <w:rFonts w:ascii="Arial" w:hAnsi="Arial"/>
      <w:sz w:val="24"/>
    </w:rPr>
  </w:style>
  <w:style w:type="character" w:customStyle="1" w:styleId="Corpodetexto2Char">
    <w:name w:val="Corpo de texto 2 Char"/>
    <w:link w:val="Corpodetexto2"/>
    <w:semiHidden/>
    <w:rsid w:val="00EE52AE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rsid w:val="00EE52AE"/>
    <w:pPr>
      <w:ind w:firstLine="2835"/>
      <w:jc w:val="both"/>
    </w:pPr>
    <w:rPr>
      <w:sz w:val="28"/>
    </w:rPr>
  </w:style>
  <w:style w:type="character" w:customStyle="1" w:styleId="Recuodecorpodetexto2Char">
    <w:name w:val="Recuo de corpo de texto 2 Char"/>
    <w:link w:val="Recuodecorpodetexto2"/>
    <w:semiHidden/>
    <w:rsid w:val="00EE52AE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EE52AE"/>
    <w:pPr>
      <w:jc w:val="both"/>
    </w:pPr>
    <w:rPr>
      <w:sz w:val="28"/>
    </w:rPr>
  </w:style>
  <w:style w:type="character" w:customStyle="1" w:styleId="Corpodetexto3Char">
    <w:name w:val="Corpo de texto 3 Char"/>
    <w:link w:val="Corpodetexto3"/>
    <w:semiHidden/>
    <w:rsid w:val="00EE52AE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PADRAO">
    <w:name w:val="PADRAO"/>
    <w:basedOn w:val="Normal"/>
    <w:rsid w:val="00EE52AE"/>
    <w:pPr>
      <w:widowControl w:val="0"/>
      <w:ind w:right="144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24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221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Usuario</cp:lastModifiedBy>
  <cp:revision>17</cp:revision>
  <cp:lastPrinted>2024-05-08T13:57:00Z</cp:lastPrinted>
  <dcterms:created xsi:type="dcterms:W3CDTF">2025-04-18T23:40:00Z</dcterms:created>
  <dcterms:modified xsi:type="dcterms:W3CDTF">2026-04-29T12:56:00Z</dcterms:modified>
</cp:coreProperties>
</file>