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ADDC8" w14:textId="77777777" w:rsidR="00D00C04" w:rsidRPr="00E94ECB" w:rsidRDefault="00D00C04" w:rsidP="00D00C0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bookmarkStart w:id="0" w:name="_GoBack"/>
    </w:p>
    <w:p w14:paraId="27F1AEC8" w14:textId="5AFB1037" w:rsidR="005C045C" w:rsidRPr="007872A6" w:rsidRDefault="005C045C" w:rsidP="00D00C0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7872A6">
        <w:rPr>
          <w:rFonts w:ascii="Arial" w:eastAsia="Times New Roman" w:hAnsi="Arial" w:cs="Arial"/>
          <w:b/>
          <w:i/>
          <w:sz w:val="24"/>
          <w:szCs w:val="24"/>
          <w:lang w:eastAsia="pt-BR"/>
        </w:rPr>
        <w:t>DECRETO Nº</w:t>
      </w:r>
      <w:r w:rsidR="005254F4" w:rsidRPr="007872A6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E94ECB" w:rsidRPr="007872A6">
        <w:rPr>
          <w:rFonts w:ascii="Arial" w:eastAsia="Times New Roman" w:hAnsi="Arial" w:cs="Arial"/>
          <w:b/>
          <w:i/>
          <w:sz w:val="24"/>
          <w:szCs w:val="24"/>
          <w:lang w:eastAsia="pt-BR"/>
        </w:rPr>
        <w:t>6.</w:t>
      </w:r>
      <w:r w:rsidR="00B937C3">
        <w:rPr>
          <w:rFonts w:ascii="Arial" w:eastAsia="Times New Roman" w:hAnsi="Arial" w:cs="Arial"/>
          <w:b/>
          <w:i/>
          <w:sz w:val="24"/>
          <w:szCs w:val="24"/>
          <w:lang w:eastAsia="pt-BR"/>
        </w:rPr>
        <w:t>872</w:t>
      </w:r>
      <w:r w:rsidR="00C36692" w:rsidRPr="007872A6">
        <w:rPr>
          <w:rFonts w:ascii="Arial" w:eastAsia="Times New Roman" w:hAnsi="Arial" w:cs="Arial"/>
          <w:b/>
          <w:i/>
          <w:sz w:val="24"/>
          <w:szCs w:val="24"/>
          <w:lang w:eastAsia="pt-BR"/>
        </w:rPr>
        <w:t>/202</w:t>
      </w:r>
      <w:r w:rsidR="005254F4" w:rsidRPr="007872A6">
        <w:rPr>
          <w:rFonts w:ascii="Arial" w:eastAsia="Times New Roman" w:hAnsi="Arial" w:cs="Arial"/>
          <w:b/>
          <w:i/>
          <w:sz w:val="24"/>
          <w:szCs w:val="24"/>
          <w:lang w:eastAsia="pt-BR"/>
        </w:rPr>
        <w:t>5</w:t>
      </w:r>
      <w:r w:rsidR="00085C71" w:rsidRPr="007872A6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DE</w:t>
      </w:r>
      <w:r w:rsidR="00C36692" w:rsidRPr="007872A6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B937C3">
        <w:rPr>
          <w:rFonts w:ascii="Arial" w:eastAsia="Times New Roman" w:hAnsi="Arial" w:cs="Arial"/>
          <w:b/>
          <w:i/>
          <w:sz w:val="24"/>
          <w:szCs w:val="24"/>
          <w:lang w:eastAsia="pt-BR"/>
        </w:rPr>
        <w:t>14</w:t>
      </w:r>
      <w:r w:rsidRPr="007872A6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DE </w:t>
      </w:r>
      <w:r w:rsidR="00B937C3">
        <w:rPr>
          <w:rFonts w:ascii="Arial" w:eastAsia="Times New Roman" w:hAnsi="Arial" w:cs="Arial"/>
          <w:b/>
          <w:i/>
          <w:sz w:val="24"/>
          <w:szCs w:val="24"/>
          <w:lang w:eastAsia="pt-BR"/>
        </w:rPr>
        <w:t>FEVEREIRO</w:t>
      </w:r>
      <w:r w:rsidRPr="007872A6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DE 202</w:t>
      </w:r>
      <w:r w:rsidR="005254F4" w:rsidRPr="007872A6">
        <w:rPr>
          <w:rFonts w:ascii="Arial" w:eastAsia="Times New Roman" w:hAnsi="Arial" w:cs="Arial"/>
          <w:b/>
          <w:i/>
          <w:sz w:val="24"/>
          <w:szCs w:val="24"/>
          <w:lang w:eastAsia="pt-BR"/>
        </w:rPr>
        <w:t>5</w:t>
      </w:r>
      <w:r w:rsidRPr="007872A6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6E5D00F9" w14:textId="77777777" w:rsidR="005C045C" w:rsidRPr="007872A6" w:rsidRDefault="005C045C" w:rsidP="00D00C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FB4C05" w14:textId="77777777" w:rsidR="005C045C" w:rsidRPr="007872A6" w:rsidRDefault="005C045C" w:rsidP="00D00C04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72A6">
        <w:rPr>
          <w:rFonts w:ascii="Arial" w:eastAsia="Times New Roman" w:hAnsi="Arial" w:cs="Arial"/>
          <w:sz w:val="24"/>
          <w:szCs w:val="24"/>
          <w:lang w:eastAsia="pt-BR"/>
        </w:rPr>
        <w:t>DISPÕE SOBRE A ABERTURA DE CREDITO ADICIONAL SUPLEMENTAR NO ORÇAMENTO 202</w:t>
      </w:r>
      <w:r w:rsidR="005254F4" w:rsidRPr="007872A6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7872A6">
        <w:rPr>
          <w:rFonts w:ascii="Arial" w:eastAsia="Times New Roman" w:hAnsi="Arial" w:cs="Arial"/>
          <w:sz w:val="24"/>
          <w:szCs w:val="24"/>
          <w:lang w:eastAsia="pt-BR"/>
        </w:rPr>
        <w:t xml:space="preserve"> DO MUNICÍPIO DE JARDINOPOLIS E DÁ OUTRAS PROVIDÊNCIAS</w:t>
      </w:r>
      <w:r w:rsidR="009D4BE4" w:rsidRPr="007872A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39FFD29" w14:textId="77777777" w:rsidR="009D4BE4" w:rsidRPr="007872A6" w:rsidRDefault="009D4BE4" w:rsidP="00D00C0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BFE137" w14:textId="77777777" w:rsidR="005C045C" w:rsidRPr="007872A6" w:rsidRDefault="005C045C" w:rsidP="00D00C0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2FDFAF" w14:textId="1C502BB0" w:rsidR="00C36692" w:rsidRPr="007872A6" w:rsidRDefault="005254F4" w:rsidP="00D00C0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72A6">
        <w:rPr>
          <w:rFonts w:ascii="Arial" w:hAnsi="Arial" w:cs="Arial"/>
          <w:b/>
          <w:bCs/>
          <w:sz w:val="24"/>
          <w:szCs w:val="24"/>
        </w:rPr>
        <w:t>SADI GOMES FERREIRA</w:t>
      </w:r>
      <w:r w:rsidR="00C36692" w:rsidRPr="007872A6">
        <w:rPr>
          <w:rFonts w:ascii="Arial" w:hAnsi="Arial" w:cs="Arial"/>
          <w:sz w:val="24"/>
          <w:szCs w:val="24"/>
        </w:rPr>
        <w:t>, Prefeito Municipal do Município de Jardinópolis, Estado de Santa Catarina, no uso de suas atribuições de</w:t>
      </w:r>
      <w:r w:rsidRPr="007872A6">
        <w:rPr>
          <w:rFonts w:ascii="Arial" w:hAnsi="Arial" w:cs="Arial"/>
          <w:sz w:val="24"/>
          <w:szCs w:val="24"/>
        </w:rPr>
        <w:t xml:space="preserve"> acordo com o </w:t>
      </w:r>
      <w:r w:rsidR="00D00C04" w:rsidRPr="007872A6">
        <w:rPr>
          <w:rFonts w:ascii="Arial" w:hAnsi="Arial" w:cs="Arial"/>
          <w:sz w:val="24"/>
          <w:szCs w:val="24"/>
        </w:rPr>
        <w:t>art.</w:t>
      </w:r>
      <w:r w:rsidRPr="007872A6">
        <w:rPr>
          <w:rFonts w:ascii="Arial" w:hAnsi="Arial" w:cs="Arial"/>
          <w:sz w:val="24"/>
          <w:szCs w:val="24"/>
        </w:rPr>
        <w:t xml:space="preserve"> 5º, da lei 1.206</w:t>
      </w:r>
      <w:r w:rsidR="00C36692" w:rsidRPr="007872A6">
        <w:rPr>
          <w:rFonts w:ascii="Arial" w:hAnsi="Arial" w:cs="Arial"/>
          <w:sz w:val="24"/>
          <w:szCs w:val="24"/>
        </w:rPr>
        <w:t>/2</w:t>
      </w:r>
      <w:r w:rsidRPr="007872A6">
        <w:rPr>
          <w:rFonts w:ascii="Arial" w:hAnsi="Arial" w:cs="Arial"/>
          <w:sz w:val="24"/>
          <w:szCs w:val="24"/>
        </w:rPr>
        <w:t>4</w:t>
      </w:r>
      <w:r w:rsidR="00C36692" w:rsidRPr="007872A6">
        <w:rPr>
          <w:rFonts w:ascii="Arial" w:hAnsi="Arial" w:cs="Arial"/>
          <w:sz w:val="24"/>
          <w:szCs w:val="24"/>
        </w:rPr>
        <w:t xml:space="preserve"> de </w:t>
      </w:r>
      <w:r w:rsidRPr="007872A6">
        <w:rPr>
          <w:rFonts w:ascii="Arial" w:hAnsi="Arial" w:cs="Arial"/>
          <w:sz w:val="24"/>
          <w:szCs w:val="24"/>
        </w:rPr>
        <w:t>0</w:t>
      </w:r>
      <w:r w:rsidR="00C36692" w:rsidRPr="007872A6">
        <w:rPr>
          <w:rFonts w:ascii="Arial" w:hAnsi="Arial" w:cs="Arial"/>
          <w:sz w:val="24"/>
          <w:szCs w:val="24"/>
        </w:rPr>
        <w:t xml:space="preserve">3 de </w:t>
      </w:r>
      <w:r w:rsidR="00D00C04" w:rsidRPr="007872A6">
        <w:rPr>
          <w:rFonts w:ascii="Arial" w:hAnsi="Arial" w:cs="Arial"/>
          <w:sz w:val="24"/>
          <w:szCs w:val="24"/>
        </w:rPr>
        <w:t>dezembro</w:t>
      </w:r>
      <w:r w:rsidR="00C36692" w:rsidRPr="007872A6">
        <w:rPr>
          <w:rFonts w:ascii="Arial" w:hAnsi="Arial" w:cs="Arial"/>
          <w:sz w:val="24"/>
          <w:szCs w:val="24"/>
        </w:rPr>
        <w:t xml:space="preserve"> de 202</w:t>
      </w:r>
      <w:r w:rsidRPr="007872A6">
        <w:rPr>
          <w:rFonts w:ascii="Arial" w:hAnsi="Arial" w:cs="Arial"/>
          <w:sz w:val="24"/>
          <w:szCs w:val="24"/>
        </w:rPr>
        <w:t>4</w:t>
      </w:r>
      <w:r w:rsidR="00C36692" w:rsidRPr="007872A6">
        <w:rPr>
          <w:rFonts w:ascii="Arial" w:hAnsi="Arial" w:cs="Arial"/>
          <w:sz w:val="24"/>
          <w:szCs w:val="24"/>
        </w:rPr>
        <w:t>.</w:t>
      </w:r>
    </w:p>
    <w:p w14:paraId="7711A9E6" w14:textId="77777777" w:rsidR="005C045C" w:rsidRPr="007872A6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AFE119" w14:textId="77777777" w:rsidR="005C045C" w:rsidRPr="007872A6" w:rsidRDefault="005C045C" w:rsidP="00D00C04">
      <w:pPr>
        <w:keepNext/>
        <w:spacing w:before="80" w:after="80" w:line="240" w:lineRule="auto"/>
        <w:ind w:left="2832" w:firstLine="708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872A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DECRETA</w:t>
      </w:r>
    </w:p>
    <w:p w14:paraId="255B88B9" w14:textId="77777777" w:rsidR="005C045C" w:rsidRPr="007872A6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398F8CC" w14:textId="6745C942" w:rsidR="005C045C" w:rsidRPr="007872A6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872A6">
        <w:rPr>
          <w:rFonts w:ascii="Arial" w:eastAsia="Times New Roman" w:hAnsi="Arial" w:cs="Arial"/>
          <w:b/>
          <w:sz w:val="24"/>
          <w:szCs w:val="24"/>
          <w:lang w:eastAsia="pt-BR"/>
        </w:rPr>
        <w:t>Art. 1º</w:t>
      </w:r>
      <w:r w:rsidRPr="007872A6">
        <w:rPr>
          <w:rFonts w:ascii="Arial" w:eastAsia="Times New Roman" w:hAnsi="Arial" w:cs="Arial"/>
          <w:sz w:val="24"/>
          <w:szCs w:val="24"/>
          <w:lang w:eastAsia="pt-BR"/>
        </w:rPr>
        <w:t xml:space="preserve"> - Fica aberto crédito suplementar, no orçame</w:t>
      </w:r>
      <w:r w:rsidR="002B6DBF" w:rsidRPr="007872A6">
        <w:rPr>
          <w:rFonts w:ascii="Arial" w:eastAsia="Times New Roman" w:hAnsi="Arial" w:cs="Arial"/>
          <w:sz w:val="24"/>
          <w:szCs w:val="24"/>
          <w:lang w:eastAsia="pt-BR"/>
        </w:rPr>
        <w:t xml:space="preserve">nto </w:t>
      </w:r>
      <w:r w:rsidRPr="007872A6">
        <w:rPr>
          <w:rFonts w:ascii="Arial" w:eastAsia="Times New Roman" w:hAnsi="Arial" w:cs="Arial"/>
          <w:sz w:val="24"/>
          <w:szCs w:val="24"/>
          <w:lang w:eastAsia="pt-BR"/>
        </w:rPr>
        <w:t>do Município de Jardinópolis, no valor de R</w:t>
      </w:r>
      <w:r w:rsidR="007872A6" w:rsidRPr="007872A6">
        <w:rPr>
          <w:rFonts w:ascii="Arial" w:eastAsia="Times New Roman" w:hAnsi="Arial" w:cs="Arial"/>
          <w:sz w:val="24"/>
          <w:szCs w:val="24"/>
          <w:lang w:eastAsia="pt-BR"/>
        </w:rPr>
        <w:t>$ 250.000,00 (duzentos e cinquenta mil reais</w:t>
      </w:r>
      <w:r w:rsidR="00085C71" w:rsidRPr="007872A6">
        <w:rPr>
          <w:rFonts w:ascii="Arial" w:hAnsi="Arial" w:cs="Arial"/>
          <w:sz w:val="24"/>
          <w:szCs w:val="24"/>
        </w:rPr>
        <w:t>)</w:t>
      </w:r>
      <w:r w:rsidR="003E46AC" w:rsidRPr="007872A6">
        <w:rPr>
          <w:rFonts w:ascii="Arial" w:hAnsi="Arial" w:cs="Arial"/>
          <w:sz w:val="24"/>
          <w:szCs w:val="24"/>
        </w:rPr>
        <w:t xml:space="preserve"> </w:t>
      </w:r>
      <w:r w:rsidRPr="007872A6">
        <w:rPr>
          <w:rFonts w:ascii="Arial" w:eastAsia="Times New Roman" w:hAnsi="Arial" w:cs="Arial"/>
          <w:sz w:val="24"/>
          <w:szCs w:val="24"/>
          <w:lang w:eastAsia="pt-BR"/>
        </w:rPr>
        <w:t>nas dotações abaixo relacionadas:</w:t>
      </w:r>
    </w:p>
    <w:p w14:paraId="5E8D90E9" w14:textId="1D70222A" w:rsidR="00D42FBE" w:rsidRPr="007872A6" w:rsidRDefault="00D42FBE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1DB677E" w14:textId="77777777" w:rsidR="00341A86" w:rsidRPr="007872A6" w:rsidRDefault="00341A86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8422B3" w14:textId="77777777" w:rsidR="007872A6" w:rsidRPr="007872A6" w:rsidRDefault="007872A6" w:rsidP="007872A6">
      <w:pPr>
        <w:rPr>
          <w:rFonts w:ascii="Arial" w:hAnsi="Arial" w:cs="Arial"/>
          <w:b/>
          <w:sz w:val="24"/>
          <w:szCs w:val="24"/>
        </w:rPr>
      </w:pPr>
      <w:r w:rsidRPr="007872A6">
        <w:rPr>
          <w:rFonts w:ascii="Arial" w:hAnsi="Arial" w:cs="Arial"/>
          <w:b/>
          <w:sz w:val="24"/>
          <w:szCs w:val="24"/>
        </w:rPr>
        <w:t xml:space="preserve">Órgão: </w:t>
      </w:r>
      <w:r w:rsidRPr="007872A6">
        <w:rPr>
          <w:rFonts w:ascii="Arial" w:hAnsi="Arial" w:cs="Arial"/>
          <w:b/>
          <w:sz w:val="24"/>
          <w:szCs w:val="24"/>
        </w:rPr>
        <w:tab/>
      </w:r>
      <w:r w:rsidRPr="007872A6">
        <w:rPr>
          <w:rFonts w:ascii="Arial" w:hAnsi="Arial" w:cs="Arial"/>
          <w:b/>
          <w:sz w:val="24"/>
          <w:szCs w:val="24"/>
        </w:rPr>
        <w:tab/>
      </w:r>
      <w:r w:rsidRPr="007872A6">
        <w:rPr>
          <w:rFonts w:ascii="Arial" w:hAnsi="Arial" w:cs="Arial"/>
          <w:b/>
          <w:sz w:val="24"/>
          <w:szCs w:val="24"/>
        </w:rPr>
        <w:tab/>
      </w:r>
      <w:r w:rsidRPr="007872A6">
        <w:rPr>
          <w:rFonts w:ascii="Arial" w:hAnsi="Arial" w:cs="Arial"/>
          <w:b/>
          <w:sz w:val="24"/>
          <w:szCs w:val="24"/>
        </w:rPr>
        <w:tab/>
        <w:t>09.00 – SECRETARIA DA AGRICULTURA E MEIO AMBIENTE</w:t>
      </w:r>
    </w:p>
    <w:p w14:paraId="5733FE53" w14:textId="77777777" w:rsidR="007872A6" w:rsidRPr="007872A6" w:rsidRDefault="007872A6" w:rsidP="007872A6">
      <w:pPr>
        <w:rPr>
          <w:rFonts w:ascii="Arial" w:hAnsi="Arial" w:cs="Arial"/>
          <w:sz w:val="24"/>
          <w:szCs w:val="24"/>
        </w:rPr>
      </w:pPr>
      <w:r w:rsidRPr="007872A6">
        <w:rPr>
          <w:rFonts w:ascii="Arial" w:hAnsi="Arial" w:cs="Arial"/>
          <w:sz w:val="24"/>
          <w:szCs w:val="24"/>
        </w:rPr>
        <w:t xml:space="preserve">Unidade Orçamentária: </w:t>
      </w:r>
      <w:r w:rsidRPr="007872A6">
        <w:rPr>
          <w:rFonts w:ascii="Arial" w:hAnsi="Arial" w:cs="Arial"/>
          <w:sz w:val="24"/>
          <w:szCs w:val="24"/>
        </w:rPr>
        <w:tab/>
      </w:r>
      <w:r w:rsidRPr="007872A6">
        <w:rPr>
          <w:rFonts w:ascii="Arial" w:hAnsi="Arial" w:cs="Arial"/>
          <w:sz w:val="24"/>
          <w:szCs w:val="24"/>
        </w:rPr>
        <w:tab/>
        <w:t>09.01 – Departamento de Agricultura</w:t>
      </w:r>
    </w:p>
    <w:p w14:paraId="00B09311" w14:textId="77777777" w:rsidR="007872A6" w:rsidRPr="007872A6" w:rsidRDefault="007872A6" w:rsidP="007872A6">
      <w:pPr>
        <w:rPr>
          <w:rFonts w:ascii="Arial" w:hAnsi="Arial" w:cs="Arial"/>
          <w:sz w:val="24"/>
          <w:szCs w:val="24"/>
        </w:rPr>
      </w:pPr>
      <w:r w:rsidRPr="007872A6">
        <w:rPr>
          <w:rFonts w:ascii="Arial" w:hAnsi="Arial" w:cs="Arial"/>
          <w:sz w:val="24"/>
          <w:szCs w:val="24"/>
        </w:rPr>
        <w:t xml:space="preserve">Função: </w:t>
      </w:r>
      <w:r w:rsidRPr="007872A6">
        <w:rPr>
          <w:rFonts w:ascii="Arial" w:hAnsi="Arial" w:cs="Arial"/>
          <w:sz w:val="24"/>
          <w:szCs w:val="24"/>
        </w:rPr>
        <w:tab/>
      </w:r>
      <w:r w:rsidRPr="007872A6">
        <w:rPr>
          <w:rFonts w:ascii="Arial" w:hAnsi="Arial" w:cs="Arial"/>
          <w:sz w:val="24"/>
          <w:szCs w:val="24"/>
        </w:rPr>
        <w:tab/>
      </w:r>
      <w:r w:rsidRPr="007872A6">
        <w:rPr>
          <w:rFonts w:ascii="Arial" w:hAnsi="Arial" w:cs="Arial"/>
          <w:sz w:val="24"/>
          <w:szCs w:val="24"/>
        </w:rPr>
        <w:tab/>
      </w:r>
      <w:r w:rsidRPr="007872A6">
        <w:rPr>
          <w:rFonts w:ascii="Arial" w:hAnsi="Arial" w:cs="Arial"/>
          <w:sz w:val="24"/>
          <w:szCs w:val="24"/>
        </w:rPr>
        <w:tab/>
        <w:t>0020- Agricultura</w:t>
      </w:r>
    </w:p>
    <w:p w14:paraId="1106AFA5" w14:textId="77777777" w:rsidR="007872A6" w:rsidRPr="007872A6" w:rsidRDefault="007872A6" w:rsidP="007872A6">
      <w:pPr>
        <w:rPr>
          <w:rFonts w:ascii="Arial" w:hAnsi="Arial" w:cs="Arial"/>
          <w:sz w:val="24"/>
          <w:szCs w:val="24"/>
        </w:rPr>
      </w:pPr>
      <w:r w:rsidRPr="007872A6">
        <w:rPr>
          <w:rFonts w:ascii="Arial" w:hAnsi="Arial" w:cs="Arial"/>
          <w:sz w:val="24"/>
          <w:szCs w:val="24"/>
        </w:rPr>
        <w:t>Sub Função:</w:t>
      </w:r>
      <w:r w:rsidRPr="007872A6">
        <w:rPr>
          <w:rFonts w:ascii="Arial" w:hAnsi="Arial" w:cs="Arial"/>
          <w:sz w:val="24"/>
          <w:szCs w:val="24"/>
        </w:rPr>
        <w:tab/>
      </w:r>
      <w:r w:rsidRPr="007872A6">
        <w:rPr>
          <w:rFonts w:ascii="Arial" w:hAnsi="Arial" w:cs="Arial"/>
          <w:sz w:val="24"/>
          <w:szCs w:val="24"/>
        </w:rPr>
        <w:tab/>
      </w:r>
      <w:r w:rsidRPr="007872A6">
        <w:rPr>
          <w:rFonts w:ascii="Arial" w:hAnsi="Arial" w:cs="Arial"/>
          <w:sz w:val="24"/>
          <w:szCs w:val="24"/>
        </w:rPr>
        <w:tab/>
      </w:r>
      <w:r w:rsidRPr="007872A6">
        <w:rPr>
          <w:rFonts w:ascii="Arial" w:hAnsi="Arial" w:cs="Arial"/>
          <w:sz w:val="24"/>
          <w:szCs w:val="24"/>
        </w:rPr>
        <w:tab/>
        <w:t xml:space="preserve">0606 –  Extensão Rural </w:t>
      </w:r>
    </w:p>
    <w:p w14:paraId="488D16D2" w14:textId="77777777" w:rsidR="007872A6" w:rsidRPr="007872A6" w:rsidRDefault="007872A6" w:rsidP="007872A6">
      <w:pPr>
        <w:rPr>
          <w:rFonts w:ascii="Arial" w:hAnsi="Arial" w:cs="Arial"/>
          <w:sz w:val="24"/>
          <w:szCs w:val="24"/>
        </w:rPr>
      </w:pPr>
      <w:r w:rsidRPr="007872A6">
        <w:rPr>
          <w:rFonts w:ascii="Arial" w:hAnsi="Arial" w:cs="Arial"/>
          <w:sz w:val="24"/>
          <w:szCs w:val="24"/>
        </w:rPr>
        <w:t xml:space="preserve">Programa: </w:t>
      </w:r>
      <w:r w:rsidRPr="007872A6">
        <w:rPr>
          <w:rFonts w:ascii="Arial" w:hAnsi="Arial" w:cs="Arial"/>
          <w:sz w:val="24"/>
          <w:szCs w:val="24"/>
        </w:rPr>
        <w:tab/>
      </w:r>
      <w:r w:rsidRPr="007872A6">
        <w:rPr>
          <w:rFonts w:ascii="Arial" w:hAnsi="Arial" w:cs="Arial"/>
          <w:sz w:val="24"/>
          <w:szCs w:val="24"/>
        </w:rPr>
        <w:tab/>
      </w:r>
      <w:r w:rsidRPr="007872A6">
        <w:rPr>
          <w:rFonts w:ascii="Arial" w:hAnsi="Arial" w:cs="Arial"/>
          <w:sz w:val="24"/>
          <w:szCs w:val="24"/>
        </w:rPr>
        <w:tab/>
      </w:r>
      <w:r w:rsidRPr="007872A6">
        <w:rPr>
          <w:rFonts w:ascii="Arial" w:hAnsi="Arial" w:cs="Arial"/>
          <w:sz w:val="24"/>
          <w:szCs w:val="24"/>
        </w:rPr>
        <w:tab/>
        <w:t>0017 – Apoio a Atividade Agropecuária</w:t>
      </w:r>
    </w:p>
    <w:p w14:paraId="67B15F60" w14:textId="77777777" w:rsidR="007872A6" w:rsidRPr="007872A6" w:rsidRDefault="007872A6" w:rsidP="007872A6">
      <w:pPr>
        <w:rPr>
          <w:rFonts w:ascii="Arial" w:hAnsi="Arial" w:cs="Arial"/>
          <w:sz w:val="24"/>
          <w:szCs w:val="24"/>
        </w:rPr>
      </w:pPr>
      <w:r w:rsidRPr="007872A6">
        <w:rPr>
          <w:rFonts w:ascii="Arial" w:hAnsi="Arial" w:cs="Arial"/>
          <w:sz w:val="24"/>
          <w:szCs w:val="24"/>
        </w:rPr>
        <w:t xml:space="preserve">Projeto/Atividade: </w:t>
      </w:r>
      <w:r w:rsidRPr="007872A6">
        <w:rPr>
          <w:rFonts w:ascii="Arial" w:hAnsi="Arial" w:cs="Arial"/>
          <w:sz w:val="24"/>
          <w:szCs w:val="24"/>
        </w:rPr>
        <w:tab/>
      </w:r>
      <w:r w:rsidRPr="007872A6">
        <w:rPr>
          <w:rFonts w:ascii="Arial" w:hAnsi="Arial" w:cs="Arial"/>
          <w:sz w:val="24"/>
          <w:szCs w:val="24"/>
        </w:rPr>
        <w:tab/>
      </w:r>
      <w:r w:rsidRPr="007872A6">
        <w:rPr>
          <w:rFonts w:ascii="Arial" w:hAnsi="Arial" w:cs="Arial"/>
          <w:sz w:val="24"/>
          <w:szCs w:val="24"/>
        </w:rPr>
        <w:tab/>
        <w:t>1.044 – Aquisição de Veículos, Maquinas e Implementos Agrícolas</w:t>
      </w:r>
    </w:p>
    <w:p w14:paraId="1AA4C962" w14:textId="268A3AC3" w:rsidR="007872A6" w:rsidRPr="007872A6" w:rsidRDefault="007872A6" w:rsidP="007872A6">
      <w:pPr>
        <w:rPr>
          <w:rFonts w:ascii="Arial" w:hAnsi="Arial" w:cs="Arial"/>
          <w:sz w:val="24"/>
          <w:szCs w:val="24"/>
        </w:rPr>
      </w:pPr>
      <w:r w:rsidRPr="007872A6">
        <w:rPr>
          <w:rFonts w:ascii="Arial" w:hAnsi="Arial" w:cs="Arial"/>
          <w:sz w:val="24"/>
          <w:szCs w:val="24"/>
        </w:rPr>
        <w:t>Modalidade de Aplicação:</w:t>
      </w:r>
      <w:r w:rsidRPr="007872A6">
        <w:rPr>
          <w:rFonts w:ascii="Arial" w:hAnsi="Arial" w:cs="Arial"/>
          <w:sz w:val="24"/>
          <w:szCs w:val="24"/>
        </w:rPr>
        <w:tab/>
        <w:t xml:space="preserve"> </w:t>
      </w:r>
      <w:r w:rsidRPr="007872A6">
        <w:rPr>
          <w:rFonts w:ascii="Arial" w:hAnsi="Arial" w:cs="Arial"/>
          <w:sz w:val="24"/>
          <w:szCs w:val="24"/>
        </w:rPr>
        <w:tab/>
        <w:t>3.4.4.90.00.00 – Aplicação Direta Vinculo 27063110000000 com o Valor de R$ 100.000,00 (cem mil reais). (6672026-9).</w:t>
      </w:r>
    </w:p>
    <w:p w14:paraId="49954580" w14:textId="044C0E20" w:rsidR="007872A6" w:rsidRPr="007872A6" w:rsidRDefault="007872A6" w:rsidP="007872A6">
      <w:pPr>
        <w:rPr>
          <w:rFonts w:ascii="Arial" w:hAnsi="Arial" w:cs="Arial"/>
          <w:sz w:val="24"/>
          <w:szCs w:val="24"/>
        </w:rPr>
      </w:pPr>
      <w:r w:rsidRPr="007872A6">
        <w:rPr>
          <w:rFonts w:ascii="Arial" w:hAnsi="Arial" w:cs="Arial"/>
          <w:sz w:val="24"/>
          <w:szCs w:val="24"/>
        </w:rPr>
        <w:t>Modalidade de Aplicação:</w:t>
      </w:r>
      <w:r w:rsidRPr="007872A6">
        <w:rPr>
          <w:rFonts w:ascii="Arial" w:hAnsi="Arial" w:cs="Arial"/>
          <w:sz w:val="24"/>
          <w:szCs w:val="24"/>
        </w:rPr>
        <w:tab/>
        <w:t xml:space="preserve"> </w:t>
      </w:r>
      <w:r w:rsidRPr="007872A6">
        <w:rPr>
          <w:rFonts w:ascii="Arial" w:hAnsi="Arial" w:cs="Arial"/>
          <w:sz w:val="24"/>
          <w:szCs w:val="24"/>
        </w:rPr>
        <w:tab/>
        <w:t>3.4.4.90.00.00 – Aplicação Direta Vinculo 27103210000000 com o Valor de R$ 150.000,00 (cento e cinquenta mil reais). (7.791-7).</w:t>
      </w:r>
    </w:p>
    <w:p w14:paraId="24ECD83B" w14:textId="77777777" w:rsidR="00933DF6" w:rsidRPr="007872A6" w:rsidRDefault="00933DF6" w:rsidP="00D00C04">
      <w:pPr>
        <w:spacing w:after="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pt-BR"/>
        </w:rPr>
      </w:pPr>
    </w:p>
    <w:p w14:paraId="2D30278D" w14:textId="77777777" w:rsidR="007D6C42" w:rsidRPr="007872A6" w:rsidRDefault="007D6C42" w:rsidP="00D00C04">
      <w:pPr>
        <w:spacing w:after="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pt-BR"/>
        </w:rPr>
      </w:pPr>
    </w:p>
    <w:p w14:paraId="2B6A1714" w14:textId="77777777" w:rsidR="00085C71" w:rsidRPr="007872A6" w:rsidRDefault="00085C71" w:rsidP="00D00C04">
      <w:pPr>
        <w:spacing w:line="240" w:lineRule="auto"/>
        <w:rPr>
          <w:rFonts w:ascii="Arial" w:hAnsi="Arial" w:cs="Arial"/>
          <w:sz w:val="24"/>
          <w:szCs w:val="24"/>
        </w:rPr>
      </w:pPr>
      <w:r w:rsidRPr="007872A6">
        <w:rPr>
          <w:rFonts w:ascii="Arial" w:hAnsi="Arial" w:cs="Arial"/>
          <w:b/>
          <w:sz w:val="24"/>
          <w:szCs w:val="24"/>
        </w:rPr>
        <w:t>Art. 2º</w:t>
      </w:r>
      <w:r w:rsidRPr="007872A6">
        <w:rPr>
          <w:rFonts w:ascii="Arial" w:hAnsi="Arial" w:cs="Arial"/>
          <w:sz w:val="24"/>
          <w:szCs w:val="24"/>
        </w:rPr>
        <w:t xml:space="preserve"> - Para suplementação da conta que trata o art. 1º, fica utilizado recursos do superávit financeiro do exercício de 2024.</w:t>
      </w:r>
    </w:p>
    <w:p w14:paraId="63A58FF6" w14:textId="77777777" w:rsidR="005C045C" w:rsidRPr="007872A6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872A6">
        <w:rPr>
          <w:rFonts w:ascii="Arial" w:eastAsia="Times New Roman" w:hAnsi="Arial" w:cs="Arial"/>
          <w:b/>
          <w:sz w:val="24"/>
          <w:szCs w:val="24"/>
          <w:lang w:eastAsia="pt-BR"/>
        </w:rPr>
        <w:t>Art. 3º</w:t>
      </w:r>
      <w:r w:rsidRPr="007872A6">
        <w:rPr>
          <w:rFonts w:ascii="Arial" w:eastAsia="Times New Roman" w:hAnsi="Arial" w:cs="Arial"/>
          <w:sz w:val="24"/>
          <w:szCs w:val="24"/>
          <w:lang w:eastAsia="pt-BR"/>
        </w:rPr>
        <w:t xml:space="preserve"> -Este Decreto entra em vigor na data de sua publicação.</w:t>
      </w:r>
    </w:p>
    <w:p w14:paraId="6190AC87" w14:textId="77777777" w:rsidR="005C045C" w:rsidRPr="007872A6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637A0EC" w14:textId="77777777" w:rsidR="005C045C" w:rsidRPr="007872A6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872A6">
        <w:rPr>
          <w:rFonts w:ascii="Arial" w:eastAsia="Times New Roman" w:hAnsi="Arial" w:cs="Arial"/>
          <w:b/>
          <w:sz w:val="24"/>
          <w:szCs w:val="24"/>
          <w:lang w:eastAsia="pt-BR"/>
        </w:rPr>
        <w:t>Art. 4º</w:t>
      </w:r>
      <w:r w:rsidRPr="007872A6">
        <w:rPr>
          <w:rFonts w:ascii="Arial" w:eastAsia="Times New Roman" w:hAnsi="Arial" w:cs="Arial"/>
          <w:sz w:val="24"/>
          <w:szCs w:val="24"/>
          <w:lang w:eastAsia="pt-BR"/>
        </w:rPr>
        <w:t xml:space="preserve"> - Revogam-se as disposições em contrário.</w:t>
      </w:r>
    </w:p>
    <w:p w14:paraId="1F25241A" w14:textId="77777777" w:rsidR="005C045C" w:rsidRPr="007872A6" w:rsidRDefault="005C045C" w:rsidP="00D00C04">
      <w:pPr>
        <w:keepNext/>
        <w:spacing w:before="80" w:after="80" w:line="240" w:lineRule="auto"/>
        <w:ind w:firstLine="1560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EE6ACEB" w14:textId="77777777" w:rsidR="005C045C" w:rsidRPr="007872A6" w:rsidRDefault="005C045C" w:rsidP="00D00C04">
      <w:pPr>
        <w:keepNext/>
        <w:spacing w:before="80" w:after="80" w:line="240" w:lineRule="auto"/>
        <w:ind w:firstLine="1560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284AB69" w14:textId="42C8DEB2" w:rsidR="005C045C" w:rsidRPr="007872A6" w:rsidRDefault="005C045C" w:rsidP="00D00C04">
      <w:pPr>
        <w:keepNext/>
        <w:spacing w:before="80" w:after="80" w:line="240" w:lineRule="auto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7872A6">
        <w:rPr>
          <w:rFonts w:ascii="Arial" w:eastAsia="Times New Roman" w:hAnsi="Arial" w:cs="Arial"/>
          <w:sz w:val="24"/>
          <w:szCs w:val="24"/>
          <w:lang w:eastAsia="pt-BR"/>
        </w:rPr>
        <w:t>Gabinete do Prefeito</w:t>
      </w:r>
      <w:r w:rsidR="002B6DBF" w:rsidRPr="007872A6">
        <w:rPr>
          <w:rFonts w:ascii="Arial" w:eastAsia="Times New Roman" w:hAnsi="Arial" w:cs="Arial"/>
          <w:sz w:val="24"/>
          <w:szCs w:val="24"/>
          <w:lang w:eastAsia="pt-BR"/>
        </w:rPr>
        <w:t xml:space="preserve"> Municipal de Jardinópolis em </w:t>
      </w:r>
      <w:r w:rsidR="00B937C3"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="00085C71" w:rsidRPr="007872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872A6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6002CA" w:rsidRPr="007872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B937C3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proofErr w:type="gramEnd"/>
      <w:r w:rsidR="00085C71" w:rsidRPr="007872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4F4" w:rsidRPr="007872A6">
        <w:rPr>
          <w:rFonts w:ascii="Arial" w:eastAsia="Times New Roman" w:hAnsi="Arial" w:cs="Arial"/>
          <w:sz w:val="24"/>
          <w:szCs w:val="24"/>
          <w:lang w:eastAsia="pt-BR"/>
        </w:rPr>
        <w:t>de 2025</w:t>
      </w:r>
      <w:r w:rsidR="00E45374" w:rsidRPr="007872A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6B08E52" w14:textId="77777777" w:rsidR="005C045C" w:rsidRPr="007872A6" w:rsidRDefault="005C045C" w:rsidP="00D00C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AE7FBE4" w14:textId="77777777" w:rsidR="005C045C" w:rsidRPr="007872A6" w:rsidRDefault="005C045C" w:rsidP="00D00C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0B75A07" w14:textId="77777777" w:rsidR="002B6DBF" w:rsidRPr="007872A6" w:rsidRDefault="005254F4" w:rsidP="00D00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872A6">
        <w:rPr>
          <w:rFonts w:ascii="Arial" w:hAnsi="Arial" w:cs="Arial"/>
          <w:b/>
          <w:bCs/>
          <w:sz w:val="24"/>
          <w:szCs w:val="24"/>
        </w:rPr>
        <w:t>SADI GOMES FERREIRA</w:t>
      </w:r>
    </w:p>
    <w:p w14:paraId="7505B6A6" w14:textId="77777777" w:rsidR="005C045C" w:rsidRPr="007872A6" w:rsidRDefault="005C045C" w:rsidP="00D00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872A6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  <w:r w:rsidR="002B6DBF" w:rsidRPr="007872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1B95D2F2" w14:textId="77777777" w:rsidR="00D00C04" w:rsidRPr="007872A6" w:rsidRDefault="00D00C04" w:rsidP="00D00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65DB05" w14:textId="77777777" w:rsidR="00D00C04" w:rsidRPr="007872A6" w:rsidRDefault="00D00C04" w:rsidP="00D00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73D0506" w14:textId="77777777" w:rsidR="005C045C" w:rsidRPr="007872A6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AF6D065" w14:textId="163872FA" w:rsidR="006F073A" w:rsidRPr="007872A6" w:rsidRDefault="00FF7ED3" w:rsidP="00D00C0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72A6">
        <w:rPr>
          <w:rFonts w:ascii="Arial" w:hAnsi="Arial" w:cs="Arial"/>
          <w:sz w:val="24"/>
          <w:szCs w:val="24"/>
        </w:rPr>
        <w:t>Registrada e publicada em data supra, conforme determina a Lei Municipal 988/2017.</w:t>
      </w:r>
      <w:r w:rsidR="00C42BFB" w:rsidRPr="007872A6">
        <w:rPr>
          <w:rFonts w:ascii="Arial" w:hAnsi="Arial" w:cs="Arial"/>
          <w:b/>
          <w:bCs/>
          <w:sz w:val="24"/>
          <w:szCs w:val="24"/>
        </w:rPr>
        <w:t xml:space="preserve">   </w:t>
      </w:r>
      <w:bookmarkEnd w:id="0"/>
    </w:p>
    <w:sectPr w:rsidR="006F073A" w:rsidRPr="007872A6" w:rsidSect="00D00C04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5C"/>
    <w:rsid w:val="00006EF3"/>
    <w:rsid w:val="00026A0A"/>
    <w:rsid w:val="00070D0C"/>
    <w:rsid w:val="00085C71"/>
    <w:rsid w:val="0015056B"/>
    <w:rsid w:val="00173E2D"/>
    <w:rsid w:val="001D7F7A"/>
    <w:rsid w:val="00207D39"/>
    <w:rsid w:val="00284B59"/>
    <w:rsid w:val="00293F6C"/>
    <w:rsid w:val="002B0016"/>
    <w:rsid w:val="002B6DBF"/>
    <w:rsid w:val="00341A86"/>
    <w:rsid w:val="003A556F"/>
    <w:rsid w:val="003D001D"/>
    <w:rsid w:val="003E46AC"/>
    <w:rsid w:val="004A58F2"/>
    <w:rsid w:val="004E61DD"/>
    <w:rsid w:val="005254F4"/>
    <w:rsid w:val="005C045C"/>
    <w:rsid w:val="006002CA"/>
    <w:rsid w:val="00680F3B"/>
    <w:rsid w:val="006F073A"/>
    <w:rsid w:val="007872A6"/>
    <w:rsid w:val="007B6503"/>
    <w:rsid w:val="007D6C42"/>
    <w:rsid w:val="00816ED7"/>
    <w:rsid w:val="008A66D9"/>
    <w:rsid w:val="008D08D4"/>
    <w:rsid w:val="008F5D3E"/>
    <w:rsid w:val="00913967"/>
    <w:rsid w:val="00933DF6"/>
    <w:rsid w:val="0096749C"/>
    <w:rsid w:val="00980A71"/>
    <w:rsid w:val="009D4BE4"/>
    <w:rsid w:val="00A146AB"/>
    <w:rsid w:val="00A255B9"/>
    <w:rsid w:val="00A934E4"/>
    <w:rsid w:val="00B937C3"/>
    <w:rsid w:val="00BE3ACA"/>
    <w:rsid w:val="00C1346D"/>
    <w:rsid w:val="00C2470A"/>
    <w:rsid w:val="00C36692"/>
    <w:rsid w:val="00C42BFB"/>
    <w:rsid w:val="00C80AB6"/>
    <w:rsid w:val="00CF0C9F"/>
    <w:rsid w:val="00D00C04"/>
    <w:rsid w:val="00D42809"/>
    <w:rsid w:val="00D42FBE"/>
    <w:rsid w:val="00DC489C"/>
    <w:rsid w:val="00E45374"/>
    <w:rsid w:val="00E46719"/>
    <w:rsid w:val="00E90F41"/>
    <w:rsid w:val="00E94ECB"/>
    <w:rsid w:val="00ED4D36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4E2A"/>
  <w15:docId w15:val="{6851F951-AECF-4F8D-8C76-ECF002ED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C045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8D0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08D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D08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D08D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6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A0A"/>
    <w:rPr>
      <w:rFonts w:ascii="Segoe UI" w:hAnsi="Segoe UI" w:cs="Segoe UI"/>
      <w:sz w:val="18"/>
      <w:szCs w:val="18"/>
    </w:rPr>
  </w:style>
  <w:style w:type="character" w:styleId="RefernciaIntensa">
    <w:name w:val="Intense Reference"/>
    <w:uiPriority w:val="32"/>
    <w:qFormat/>
    <w:rsid w:val="0096749C"/>
    <w:rPr>
      <w:b/>
      <w:bCs/>
      <w:smallCaps/>
      <w:color w:val="4F81BD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Jardinopolis</cp:lastModifiedBy>
  <cp:revision>2</cp:revision>
  <cp:lastPrinted>2024-10-29T18:06:00Z</cp:lastPrinted>
  <dcterms:created xsi:type="dcterms:W3CDTF">2025-02-14T18:52:00Z</dcterms:created>
  <dcterms:modified xsi:type="dcterms:W3CDTF">2025-02-14T18:52:00Z</dcterms:modified>
</cp:coreProperties>
</file>